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DDE"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Default="005622C2" w:rsidP="005622C2">
      <w:pPr>
        <w:spacing w:after="0" w:line="240" w:lineRule="auto"/>
        <w:ind w:left="-993"/>
        <w:jc w:val="center"/>
        <w:rPr>
          <w:rFonts w:ascii="Times New Roman" w:eastAsia="Times New Roman" w:hAnsi="Times New Roman" w:cs="Times New Roman"/>
          <w:b/>
          <w:color w:val="FF0000"/>
          <w:sz w:val="24"/>
          <w:szCs w:val="24"/>
          <w:lang w:eastAsia="ru-RU"/>
        </w:rPr>
      </w:pPr>
      <w:r w:rsidRPr="005622C2">
        <w:rPr>
          <w:rFonts w:ascii="Times New Roman" w:eastAsia="Times New Roman" w:hAnsi="Times New Roman" w:cs="Times New Roman"/>
          <w:b/>
          <w:noProof/>
          <w:color w:val="FF0000"/>
          <w:sz w:val="24"/>
          <w:szCs w:val="24"/>
          <w:lang w:eastAsia="ru-RU"/>
        </w:rPr>
        <w:drawing>
          <wp:inline distT="0" distB="0" distL="0" distR="0">
            <wp:extent cx="6529705" cy="9163050"/>
            <wp:effectExtent l="0" t="0" r="4445" b="0"/>
            <wp:docPr id="1" name="Рисунок 1" descr="C:\Users\User\Desktop\2024_09_05\Н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_09_05\НОО.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34217" cy="9169382"/>
                    </a:xfrm>
                    <a:prstGeom prst="rect">
                      <a:avLst/>
                    </a:prstGeom>
                    <a:noFill/>
                    <a:ln>
                      <a:noFill/>
                    </a:ln>
                  </pic:spPr>
                </pic:pic>
              </a:graphicData>
            </a:graphic>
          </wp:inline>
        </w:drawing>
      </w:r>
    </w:p>
    <w:p w:rsidR="00C44DDE"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575B0E" w:rsidRDefault="00C44DDE" w:rsidP="00C44DDE">
      <w:pPr>
        <w:spacing w:after="0" w:line="240" w:lineRule="auto"/>
        <w:jc w:val="center"/>
        <w:rPr>
          <w:rFonts w:ascii="Times New Roman" w:eastAsia="Times New Roman" w:hAnsi="Times New Roman" w:cs="Times New Roman"/>
          <w:b/>
          <w:sz w:val="24"/>
          <w:szCs w:val="24"/>
          <w:lang w:eastAsia="ru-RU"/>
        </w:rPr>
      </w:pPr>
      <w:r w:rsidRPr="00575B0E">
        <w:rPr>
          <w:rFonts w:ascii="Times New Roman" w:eastAsia="Times New Roman" w:hAnsi="Times New Roman" w:cs="Times New Roman"/>
          <w:b/>
          <w:sz w:val="24"/>
          <w:szCs w:val="24"/>
          <w:lang w:eastAsia="ru-RU"/>
        </w:rPr>
        <w:t>Содержание</w:t>
      </w:r>
    </w:p>
    <w:p w:rsidR="00C44DDE" w:rsidRPr="00575B0E" w:rsidRDefault="00C44DDE" w:rsidP="00C44DDE">
      <w:pPr>
        <w:spacing w:after="0" w:line="240" w:lineRule="auto"/>
        <w:jc w:val="center"/>
        <w:rPr>
          <w:rFonts w:ascii="Times New Roman" w:eastAsia="Times New Roman" w:hAnsi="Times New Roman" w:cs="Times New Roman"/>
          <w:b/>
          <w:sz w:val="24"/>
          <w:szCs w:val="24"/>
          <w:lang w:eastAsia="ru-RU"/>
        </w:rPr>
      </w:pPr>
    </w:p>
    <w:tbl>
      <w:tblPr>
        <w:tblStyle w:val="a3"/>
        <w:tblW w:w="0" w:type="auto"/>
        <w:tblLook w:val="04A0" w:firstRow="1" w:lastRow="0" w:firstColumn="1" w:lastColumn="0" w:noHBand="0" w:noVBand="1"/>
      </w:tblPr>
      <w:tblGrid>
        <w:gridCol w:w="818"/>
        <w:gridCol w:w="7407"/>
        <w:gridCol w:w="970"/>
      </w:tblGrid>
      <w:tr w:rsidR="00C44DDE" w:rsidRPr="00575B0E" w:rsidTr="00E74163">
        <w:trPr>
          <w:trHeight w:val="519"/>
        </w:trPr>
        <w:tc>
          <w:tcPr>
            <w:tcW w:w="8225" w:type="dxa"/>
            <w:gridSpan w:val="2"/>
          </w:tcPr>
          <w:p w:rsidR="00C44DDE" w:rsidRPr="00575B0E" w:rsidRDefault="00C44DDE" w:rsidP="00E74163">
            <w:pPr>
              <w:spacing w:line="360" w:lineRule="auto"/>
              <w:jc w:val="both"/>
              <w:rPr>
                <w:rFonts w:eastAsia="Times New Roman"/>
                <w:sz w:val="24"/>
                <w:szCs w:val="24"/>
              </w:rPr>
            </w:pPr>
            <w:r w:rsidRPr="00825B15">
              <w:rPr>
                <w:rFonts w:eastAsia="Times New Roman"/>
                <w:sz w:val="24"/>
                <w:szCs w:val="24"/>
              </w:rPr>
              <w:t xml:space="preserve"> </w:t>
            </w:r>
            <w:r w:rsidRPr="00575B0E">
              <w:rPr>
                <w:rFonts w:eastAsia="Times New Roman"/>
                <w:sz w:val="24"/>
                <w:szCs w:val="24"/>
              </w:rPr>
              <w:t>Пояснительная записка</w:t>
            </w:r>
          </w:p>
        </w:tc>
        <w:tc>
          <w:tcPr>
            <w:tcW w:w="970" w:type="dxa"/>
          </w:tcPr>
          <w:p w:rsidR="00C44DDE" w:rsidRPr="00DE7C8C" w:rsidRDefault="00C44DDE" w:rsidP="00E74163">
            <w:pPr>
              <w:spacing w:line="360" w:lineRule="auto"/>
              <w:jc w:val="center"/>
              <w:rPr>
                <w:rFonts w:eastAsia="Times New Roman"/>
                <w:sz w:val="24"/>
                <w:szCs w:val="24"/>
              </w:rPr>
            </w:pPr>
            <w:r w:rsidRPr="00DE7C8C">
              <w:rPr>
                <w:rFonts w:eastAsia="Times New Roman"/>
                <w:sz w:val="24"/>
                <w:szCs w:val="24"/>
              </w:rPr>
              <w:t>3</w:t>
            </w:r>
          </w:p>
        </w:tc>
      </w:tr>
      <w:tr w:rsidR="00C44DDE" w:rsidRPr="00575B0E" w:rsidTr="00E74163">
        <w:trPr>
          <w:trHeight w:val="519"/>
        </w:trPr>
        <w:tc>
          <w:tcPr>
            <w:tcW w:w="818" w:type="dxa"/>
          </w:tcPr>
          <w:p w:rsidR="00C44DDE" w:rsidRPr="00575B0E" w:rsidRDefault="00C44DDE" w:rsidP="00E74163">
            <w:pPr>
              <w:tabs>
                <w:tab w:val="left" w:pos="9288"/>
              </w:tabs>
              <w:suppressAutoHyphens/>
              <w:spacing w:line="360" w:lineRule="auto"/>
              <w:jc w:val="both"/>
              <w:rPr>
                <w:rFonts w:eastAsia="Times New Roman"/>
                <w:sz w:val="24"/>
                <w:szCs w:val="24"/>
              </w:rPr>
            </w:pPr>
            <w:r w:rsidRPr="00575B0E">
              <w:rPr>
                <w:rFonts w:eastAsia="Times New Roman"/>
                <w:sz w:val="24"/>
                <w:szCs w:val="24"/>
              </w:rPr>
              <w:t xml:space="preserve">1. </w:t>
            </w:r>
          </w:p>
        </w:tc>
        <w:tc>
          <w:tcPr>
            <w:tcW w:w="7407" w:type="dxa"/>
          </w:tcPr>
          <w:p w:rsidR="00C44DDE" w:rsidRPr="00575B0E" w:rsidRDefault="00C44DDE" w:rsidP="00E74163">
            <w:pPr>
              <w:spacing w:line="360" w:lineRule="auto"/>
              <w:jc w:val="both"/>
              <w:rPr>
                <w:rFonts w:eastAsia="Times New Roman"/>
                <w:sz w:val="24"/>
                <w:szCs w:val="24"/>
              </w:rPr>
            </w:pPr>
            <w:r w:rsidRPr="00575B0E">
              <w:rPr>
                <w:rFonts w:eastAsia="Times New Roman"/>
                <w:sz w:val="24"/>
                <w:szCs w:val="24"/>
              </w:rPr>
              <w:t>Общие положения учебного плана</w:t>
            </w:r>
          </w:p>
        </w:tc>
        <w:tc>
          <w:tcPr>
            <w:tcW w:w="970" w:type="dxa"/>
          </w:tcPr>
          <w:p w:rsidR="00C44DDE" w:rsidRPr="00DE7C8C" w:rsidRDefault="00DE7C8C" w:rsidP="00E74163">
            <w:pPr>
              <w:spacing w:line="360" w:lineRule="auto"/>
              <w:jc w:val="center"/>
              <w:rPr>
                <w:rFonts w:eastAsia="Times New Roman"/>
                <w:sz w:val="24"/>
                <w:szCs w:val="24"/>
              </w:rPr>
            </w:pPr>
            <w:r w:rsidRPr="00DE7C8C">
              <w:rPr>
                <w:rFonts w:eastAsia="Times New Roman"/>
                <w:sz w:val="24"/>
                <w:szCs w:val="24"/>
              </w:rPr>
              <w:t>4</w:t>
            </w:r>
          </w:p>
        </w:tc>
      </w:tr>
      <w:tr w:rsidR="00C44DDE" w:rsidRPr="00575B0E" w:rsidTr="00E74163">
        <w:trPr>
          <w:trHeight w:val="519"/>
        </w:trPr>
        <w:tc>
          <w:tcPr>
            <w:tcW w:w="818" w:type="dxa"/>
          </w:tcPr>
          <w:p w:rsidR="00C44DDE" w:rsidRPr="00575B0E" w:rsidRDefault="00C44DDE" w:rsidP="00E74163">
            <w:pPr>
              <w:spacing w:line="360" w:lineRule="auto"/>
              <w:jc w:val="both"/>
              <w:rPr>
                <w:rFonts w:eastAsia="Times New Roman"/>
                <w:sz w:val="24"/>
                <w:szCs w:val="24"/>
              </w:rPr>
            </w:pPr>
            <w:r w:rsidRPr="00575B0E">
              <w:rPr>
                <w:rFonts w:eastAsia="Times New Roman"/>
                <w:sz w:val="24"/>
                <w:szCs w:val="24"/>
              </w:rPr>
              <w:t>2.</w:t>
            </w:r>
          </w:p>
        </w:tc>
        <w:tc>
          <w:tcPr>
            <w:tcW w:w="7407" w:type="dxa"/>
          </w:tcPr>
          <w:p w:rsidR="00C44DDE" w:rsidRPr="00575B0E" w:rsidRDefault="00C44DDE" w:rsidP="00E74163">
            <w:pPr>
              <w:spacing w:line="360" w:lineRule="auto"/>
              <w:jc w:val="both"/>
              <w:rPr>
                <w:rFonts w:eastAsia="Times New Roman"/>
                <w:sz w:val="24"/>
                <w:szCs w:val="24"/>
              </w:rPr>
            </w:pPr>
            <w:r w:rsidRPr="00575B0E">
              <w:rPr>
                <w:rFonts w:eastAsia="Times New Roman"/>
                <w:sz w:val="24"/>
                <w:szCs w:val="24"/>
              </w:rPr>
              <w:t xml:space="preserve">Целевая установка учебного плана </w:t>
            </w:r>
          </w:p>
        </w:tc>
        <w:tc>
          <w:tcPr>
            <w:tcW w:w="970" w:type="dxa"/>
          </w:tcPr>
          <w:p w:rsidR="00C44DDE" w:rsidRPr="00DE7C8C" w:rsidRDefault="00C44DDE" w:rsidP="00E74163">
            <w:pPr>
              <w:spacing w:line="360" w:lineRule="auto"/>
              <w:jc w:val="center"/>
              <w:rPr>
                <w:rFonts w:eastAsia="Times New Roman"/>
                <w:sz w:val="24"/>
                <w:szCs w:val="24"/>
              </w:rPr>
            </w:pPr>
            <w:r w:rsidRPr="00DE7C8C">
              <w:rPr>
                <w:rFonts w:eastAsia="Times New Roman"/>
                <w:sz w:val="24"/>
                <w:szCs w:val="24"/>
              </w:rPr>
              <w:t>5</w:t>
            </w:r>
          </w:p>
        </w:tc>
      </w:tr>
      <w:tr w:rsidR="00C44DDE" w:rsidRPr="00575B0E" w:rsidTr="00E74163">
        <w:trPr>
          <w:trHeight w:val="519"/>
        </w:trPr>
        <w:tc>
          <w:tcPr>
            <w:tcW w:w="818" w:type="dxa"/>
          </w:tcPr>
          <w:p w:rsidR="00C44DDE" w:rsidRPr="00575B0E" w:rsidRDefault="00C44DDE" w:rsidP="00E74163">
            <w:pPr>
              <w:spacing w:line="360" w:lineRule="auto"/>
              <w:jc w:val="both"/>
              <w:rPr>
                <w:rFonts w:eastAsia="Times New Roman"/>
                <w:sz w:val="24"/>
                <w:szCs w:val="24"/>
              </w:rPr>
            </w:pPr>
            <w:r w:rsidRPr="00575B0E">
              <w:rPr>
                <w:rFonts w:eastAsia="Times New Roman"/>
                <w:sz w:val="24"/>
                <w:szCs w:val="24"/>
              </w:rPr>
              <w:t>3.</w:t>
            </w:r>
          </w:p>
        </w:tc>
        <w:tc>
          <w:tcPr>
            <w:tcW w:w="7407" w:type="dxa"/>
          </w:tcPr>
          <w:p w:rsidR="00C44DDE" w:rsidRPr="00575B0E" w:rsidRDefault="00C44DDE" w:rsidP="00E74163">
            <w:pPr>
              <w:spacing w:line="360" w:lineRule="auto"/>
              <w:jc w:val="both"/>
              <w:rPr>
                <w:rFonts w:eastAsia="Times New Roman"/>
                <w:sz w:val="24"/>
                <w:szCs w:val="24"/>
              </w:rPr>
            </w:pPr>
            <w:r w:rsidRPr="00575B0E">
              <w:rPr>
                <w:rFonts w:eastAsia="Times New Roman"/>
                <w:sz w:val="24"/>
                <w:szCs w:val="24"/>
              </w:rPr>
              <w:t>Основные задачи реализации содержания предметных областей</w:t>
            </w:r>
          </w:p>
        </w:tc>
        <w:tc>
          <w:tcPr>
            <w:tcW w:w="970" w:type="dxa"/>
          </w:tcPr>
          <w:p w:rsidR="00C44DDE" w:rsidRPr="00DE7C8C" w:rsidRDefault="00DE7C8C" w:rsidP="00E74163">
            <w:pPr>
              <w:spacing w:line="360" w:lineRule="auto"/>
              <w:jc w:val="center"/>
              <w:rPr>
                <w:rFonts w:eastAsia="Times New Roman"/>
                <w:sz w:val="24"/>
                <w:szCs w:val="24"/>
              </w:rPr>
            </w:pPr>
            <w:r w:rsidRPr="00DE7C8C">
              <w:rPr>
                <w:rFonts w:eastAsia="Times New Roman"/>
                <w:sz w:val="24"/>
                <w:szCs w:val="24"/>
              </w:rPr>
              <w:t>7</w:t>
            </w:r>
          </w:p>
        </w:tc>
      </w:tr>
      <w:tr w:rsidR="00C44DDE" w:rsidRPr="00575B0E" w:rsidTr="00E74163">
        <w:trPr>
          <w:trHeight w:val="921"/>
        </w:trPr>
        <w:tc>
          <w:tcPr>
            <w:tcW w:w="818" w:type="dxa"/>
          </w:tcPr>
          <w:p w:rsidR="00C44DDE" w:rsidRPr="00575B0E" w:rsidRDefault="00C44DDE" w:rsidP="00E74163">
            <w:pPr>
              <w:spacing w:line="360" w:lineRule="auto"/>
              <w:jc w:val="both"/>
              <w:rPr>
                <w:rFonts w:eastAsia="Times New Roman"/>
                <w:sz w:val="24"/>
                <w:szCs w:val="24"/>
              </w:rPr>
            </w:pPr>
            <w:r w:rsidRPr="00575B0E">
              <w:rPr>
                <w:rFonts w:eastAsia="Times New Roman"/>
                <w:sz w:val="24"/>
                <w:szCs w:val="24"/>
                <w:lang w:val="en-US"/>
              </w:rPr>
              <w:t>4.</w:t>
            </w:r>
          </w:p>
        </w:tc>
        <w:tc>
          <w:tcPr>
            <w:tcW w:w="7407" w:type="dxa"/>
          </w:tcPr>
          <w:p w:rsidR="00C44DDE" w:rsidRPr="00575B0E" w:rsidRDefault="00C44DDE" w:rsidP="00E74163">
            <w:pPr>
              <w:spacing w:line="360" w:lineRule="auto"/>
              <w:jc w:val="both"/>
              <w:rPr>
                <w:rFonts w:eastAsia="Times New Roman"/>
                <w:b/>
                <w:sz w:val="24"/>
                <w:szCs w:val="24"/>
              </w:rPr>
            </w:pPr>
            <w:r w:rsidRPr="00575B0E">
              <w:rPr>
                <w:rFonts w:eastAsia="Times New Roman"/>
                <w:sz w:val="24"/>
                <w:szCs w:val="24"/>
              </w:rPr>
              <w:t>Распределение учебных часов. Начальное образование (5-дневная учебная неделя)</w:t>
            </w:r>
          </w:p>
        </w:tc>
        <w:tc>
          <w:tcPr>
            <w:tcW w:w="970" w:type="dxa"/>
          </w:tcPr>
          <w:p w:rsidR="00C44DDE" w:rsidRPr="00DE7C8C" w:rsidRDefault="00C44DDE" w:rsidP="00E74163">
            <w:pPr>
              <w:spacing w:line="360" w:lineRule="auto"/>
              <w:jc w:val="center"/>
              <w:rPr>
                <w:rFonts w:eastAsia="Times New Roman"/>
                <w:sz w:val="24"/>
                <w:szCs w:val="24"/>
              </w:rPr>
            </w:pPr>
            <w:r w:rsidRPr="00DE7C8C">
              <w:rPr>
                <w:rFonts w:eastAsia="Times New Roman"/>
                <w:sz w:val="24"/>
                <w:szCs w:val="24"/>
              </w:rPr>
              <w:t>11</w:t>
            </w:r>
          </w:p>
        </w:tc>
      </w:tr>
      <w:tr w:rsidR="00C44DDE" w:rsidRPr="00575B0E" w:rsidTr="00E74163">
        <w:trPr>
          <w:trHeight w:val="519"/>
        </w:trPr>
        <w:tc>
          <w:tcPr>
            <w:tcW w:w="818" w:type="dxa"/>
          </w:tcPr>
          <w:p w:rsidR="00C44DDE" w:rsidRPr="00575B0E" w:rsidRDefault="00C44DDE" w:rsidP="00E74163">
            <w:pPr>
              <w:spacing w:line="360" w:lineRule="auto"/>
              <w:jc w:val="both"/>
              <w:rPr>
                <w:rFonts w:eastAsia="Times New Roman"/>
                <w:sz w:val="24"/>
                <w:szCs w:val="24"/>
              </w:rPr>
            </w:pPr>
            <w:r w:rsidRPr="00575B0E">
              <w:rPr>
                <w:rFonts w:eastAsia="Times New Roman"/>
                <w:sz w:val="24"/>
                <w:szCs w:val="24"/>
              </w:rPr>
              <w:t>5.</w:t>
            </w:r>
          </w:p>
        </w:tc>
        <w:tc>
          <w:tcPr>
            <w:tcW w:w="7407" w:type="dxa"/>
          </w:tcPr>
          <w:p w:rsidR="00C44DDE" w:rsidRPr="00575B0E" w:rsidRDefault="00C44DDE" w:rsidP="00E74163">
            <w:pPr>
              <w:spacing w:line="360" w:lineRule="auto"/>
              <w:jc w:val="both"/>
              <w:rPr>
                <w:rFonts w:eastAsia="Times New Roman"/>
                <w:sz w:val="24"/>
                <w:szCs w:val="24"/>
              </w:rPr>
            </w:pPr>
            <w:r w:rsidRPr="00575B0E">
              <w:rPr>
                <w:rFonts w:eastAsia="Times New Roman"/>
                <w:sz w:val="24"/>
                <w:szCs w:val="24"/>
              </w:rPr>
              <w:t>Формы промежуточной аттестации</w:t>
            </w:r>
          </w:p>
        </w:tc>
        <w:tc>
          <w:tcPr>
            <w:tcW w:w="970" w:type="dxa"/>
          </w:tcPr>
          <w:p w:rsidR="00C44DDE" w:rsidRPr="00DE7C8C" w:rsidRDefault="00C44DDE" w:rsidP="00E74163">
            <w:pPr>
              <w:spacing w:line="360" w:lineRule="auto"/>
              <w:jc w:val="center"/>
              <w:rPr>
                <w:rFonts w:eastAsia="Times New Roman"/>
                <w:sz w:val="24"/>
                <w:szCs w:val="24"/>
              </w:rPr>
            </w:pPr>
            <w:r w:rsidRPr="00DE7C8C">
              <w:rPr>
                <w:rFonts w:eastAsia="Times New Roman"/>
                <w:sz w:val="24"/>
                <w:szCs w:val="24"/>
              </w:rPr>
              <w:t>11</w:t>
            </w:r>
          </w:p>
        </w:tc>
      </w:tr>
    </w:tbl>
    <w:p w:rsidR="00C44DDE" w:rsidRPr="00787E2A" w:rsidRDefault="00C44DDE" w:rsidP="00C44DDE">
      <w:pPr>
        <w:spacing w:after="0" w:line="36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787E2A" w:rsidRDefault="00C44DDE" w:rsidP="00C44DDE">
      <w:pPr>
        <w:jc w:val="center"/>
        <w:rPr>
          <w:rFonts w:asciiTheme="majorBidi" w:hAnsiTheme="majorBidi" w:cstheme="majorBidi"/>
          <w:sz w:val="24"/>
          <w:szCs w:val="28"/>
        </w:rPr>
      </w:pPr>
      <w:r w:rsidRPr="00787E2A">
        <w:rPr>
          <w:rFonts w:asciiTheme="majorBidi" w:hAnsiTheme="majorBidi" w:cstheme="majorBidi"/>
          <w:sz w:val="24"/>
          <w:szCs w:val="28"/>
        </w:rPr>
        <w:t>ПОЯСН</w:t>
      </w:r>
      <w:r>
        <w:rPr>
          <w:rFonts w:asciiTheme="majorBidi" w:hAnsiTheme="majorBidi" w:cstheme="majorBidi"/>
          <w:sz w:val="24"/>
          <w:szCs w:val="28"/>
        </w:rPr>
        <w:t>ИТЕЛЬНАЯ ЗАПИСКА</w:t>
      </w:r>
    </w:p>
    <w:p w:rsidR="00C44DDE" w:rsidRDefault="00C44DDE" w:rsidP="00C44DDE">
      <w:pPr>
        <w:spacing w:after="0" w:line="240" w:lineRule="atLeast"/>
        <w:ind w:firstLine="567"/>
        <w:jc w:val="both"/>
        <w:rPr>
          <w:rStyle w:val="markedcontent"/>
          <w:rFonts w:asciiTheme="majorBidi" w:hAnsiTheme="majorBidi" w:cstheme="majorBidi"/>
          <w:sz w:val="24"/>
          <w:szCs w:val="28"/>
        </w:rPr>
      </w:pPr>
      <w:r w:rsidRPr="00787E2A">
        <w:rPr>
          <w:rStyle w:val="markedcontent"/>
          <w:rFonts w:asciiTheme="majorBidi" w:hAnsiTheme="majorBidi" w:cstheme="majorBidi"/>
          <w:sz w:val="24"/>
          <w:szCs w:val="28"/>
        </w:rPr>
        <w:t xml:space="preserve">Учебный план начального </w:t>
      </w:r>
      <w:r>
        <w:rPr>
          <w:rStyle w:val="markedcontent"/>
          <w:rFonts w:asciiTheme="majorBidi" w:hAnsiTheme="majorBidi" w:cstheme="majorBidi"/>
          <w:sz w:val="24"/>
          <w:szCs w:val="28"/>
        </w:rPr>
        <w:t>общего образования Муниципального автономного общеобразовательного учреждения</w:t>
      </w:r>
      <w:r w:rsidRPr="00787E2A">
        <w:rPr>
          <w:rStyle w:val="markedcontent"/>
          <w:rFonts w:asciiTheme="majorBidi" w:hAnsiTheme="majorBidi" w:cstheme="majorBidi"/>
          <w:sz w:val="24"/>
          <w:szCs w:val="28"/>
        </w:rPr>
        <w:t xml:space="preserve"> "Гимназия №1" муниципального образования "город Бугуруслан"</w:t>
      </w:r>
      <w:r w:rsidRPr="00787E2A">
        <w:rPr>
          <w:rFonts w:asciiTheme="majorBidi" w:hAnsiTheme="majorBidi" w:cstheme="majorBidi"/>
          <w:sz w:val="24"/>
          <w:szCs w:val="28"/>
        </w:rPr>
        <w:t xml:space="preserve"> </w:t>
      </w:r>
      <w:r w:rsidRPr="00787E2A">
        <w:rPr>
          <w:rStyle w:val="markedcontent"/>
          <w:rFonts w:asciiTheme="majorBidi" w:hAnsiTheme="majorBidi" w:cstheme="majorBidi"/>
          <w:sz w:val="24"/>
          <w:szCs w:val="28"/>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r>
        <w:rPr>
          <w:rStyle w:val="markedcontent"/>
          <w:rFonts w:asciiTheme="majorBidi" w:hAnsiTheme="majorBidi" w:cstheme="majorBidi"/>
          <w:sz w:val="24"/>
          <w:szCs w:val="28"/>
        </w:rPr>
        <w:t xml:space="preserve"> </w:t>
      </w:r>
    </w:p>
    <w:p w:rsidR="00C44DDE" w:rsidRPr="007C105D" w:rsidRDefault="00C44DDE" w:rsidP="00C44DDE">
      <w:pPr>
        <w:spacing w:after="0" w:line="240" w:lineRule="atLeast"/>
        <w:ind w:firstLineChars="100" w:firstLine="240"/>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color w:val="FF0000"/>
          <w:sz w:val="24"/>
          <w:szCs w:val="24"/>
          <w:lang w:eastAsia="ru-RU"/>
        </w:rPr>
        <w:t xml:space="preserve">  </w:t>
      </w:r>
      <w:r w:rsidRPr="007C105D">
        <w:rPr>
          <w:rFonts w:ascii="Times New Roman" w:eastAsia="Times New Roman" w:hAnsi="Times New Roman" w:cs="Times New Roman"/>
          <w:sz w:val="24"/>
          <w:szCs w:val="24"/>
          <w:lang w:eastAsia="ru-RU"/>
        </w:rPr>
        <w:t>Учебный план для уровня начального общего образования разработан в соответствии с;</w:t>
      </w:r>
    </w:p>
    <w:p w:rsidR="00C44DDE" w:rsidRPr="007C105D" w:rsidRDefault="00C44DDE" w:rsidP="00C44DDE">
      <w:pPr>
        <w:spacing w:after="0" w:line="240" w:lineRule="auto"/>
        <w:jc w:val="both"/>
        <w:rPr>
          <w:rFonts w:ascii="Times New Roman" w:eastAsia="Times New Roman" w:hAnsi="Times New Roman" w:cs="Times New Roman"/>
          <w:sz w:val="24"/>
          <w:szCs w:val="24"/>
          <w:lang w:eastAsia="ru-RU"/>
        </w:rPr>
      </w:pPr>
      <w:r w:rsidRPr="007C105D">
        <w:rPr>
          <w:rFonts w:ascii="Times New Roman" w:eastAsia="Times New Roman" w:hAnsi="Times New Roman" w:cs="Times New Roman"/>
          <w:sz w:val="24"/>
          <w:szCs w:val="24"/>
          <w:lang w:eastAsia="ru-RU"/>
        </w:rPr>
        <w:t>-  Федеральным законом от 29.12.2012г. № 273-ФЗ «Об образовании в Российской Федерации» (ст.12, ст. 13, ст. 17, ст.34 п.7,8, ст.35);</w:t>
      </w:r>
    </w:p>
    <w:p w:rsidR="00C44DDE" w:rsidRPr="007C105D" w:rsidRDefault="00C44DDE" w:rsidP="00C44DDE">
      <w:pPr>
        <w:spacing w:after="0" w:line="240" w:lineRule="auto"/>
        <w:jc w:val="both"/>
        <w:rPr>
          <w:rFonts w:ascii="Times New Roman" w:eastAsia="Times New Roman" w:hAnsi="Times New Roman" w:cs="Times New Roman"/>
          <w:sz w:val="24"/>
          <w:szCs w:val="24"/>
          <w:lang w:eastAsia="ru-RU"/>
        </w:rPr>
      </w:pPr>
      <w:r w:rsidRPr="007C105D">
        <w:rPr>
          <w:rFonts w:ascii="Times New Roman" w:eastAsia="Times New Roman" w:hAnsi="Times New Roman" w:cs="Times New Roman"/>
          <w:sz w:val="24"/>
          <w:szCs w:val="24"/>
          <w:lang w:eastAsia="ru-RU"/>
        </w:rPr>
        <w:t>- Приказом Министерства образования и науки Российской Федерации от 31.05.2021г. №286 «Об утверждении и введении в действие федерального государственного образовательного стандарта начального общего образования» (далее ФГОС НОО);</w:t>
      </w:r>
    </w:p>
    <w:p w:rsidR="00C44DDE" w:rsidRPr="007C105D" w:rsidRDefault="00C44DDE" w:rsidP="00C44DDE">
      <w:pPr>
        <w:spacing w:after="0" w:line="240" w:lineRule="auto"/>
        <w:jc w:val="both"/>
        <w:rPr>
          <w:rFonts w:ascii="Times New Roman" w:eastAsia="Times New Roman" w:hAnsi="Times New Roman" w:cs="Times New Roman"/>
          <w:sz w:val="24"/>
          <w:szCs w:val="24"/>
          <w:lang w:eastAsia="ru-RU"/>
        </w:rPr>
      </w:pPr>
      <w:r w:rsidRPr="007C105D">
        <w:rPr>
          <w:rFonts w:ascii="Times New Roman" w:eastAsia="Times New Roman" w:hAnsi="Times New Roman" w:cs="Times New Roman"/>
          <w:sz w:val="24"/>
          <w:szCs w:val="24"/>
          <w:lang w:eastAsia="ru-RU"/>
        </w:rPr>
        <w:t xml:space="preserve">- Приказом Министерства образования и науки Российской Федерации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(далее ФГОС с ОВЗ); </w:t>
      </w:r>
    </w:p>
    <w:p w:rsidR="00C44DDE" w:rsidRPr="007C105D" w:rsidRDefault="00C44DDE" w:rsidP="00C44DDE">
      <w:pPr>
        <w:spacing w:after="0" w:line="240" w:lineRule="auto"/>
        <w:jc w:val="both"/>
        <w:rPr>
          <w:rFonts w:ascii="Times New Roman" w:eastAsia="Calibri" w:hAnsi="Times New Roman" w:cs="Times New Roman"/>
          <w:sz w:val="24"/>
          <w:szCs w:val="24"/>
          <w:shd w:val="clear" w:color="auto" w:fill="FFFFFF"/>
        </w:rPr>
      </w:pPr>
      <w:r w:rsidRPr="007C105D">
        <w:rPr>
          <w:rFonts w:ascii="Times New Roman" w:eastAsia="Times New Roman" w:hAnsi="Times New Roman" w:cs="Times New Roman"/>
          <w:sz w:val="24"/>
          <w:szCs w:val="24"/>
          <w:lang w:eastAsia="ru-RU"/>
        </w:rPr>
        <w:t xml:space="preserve">- </w:t>
      </w:r>
      <w:r w:rsidRPr="007C105D">
        <w:rPr>
          <w:rFonts w:ascii="Times New Roman" w:eastAsia="Calibri" w:hAnsi="Times New Roman" w:cs="Times New Roman"/>
          <w:sz w:val="24"/>
          <w:szCs w:val="24"/>
          <w:shd w:val="clear" w:color="auto" w:fill="FFFFFF"/>
        </w:rPr>
        <w:t>Постановлением Главного государственного санитарного врача РФ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N 61573);</w:t>
      </w:r>
    </w:p>
    <w:p w:rsidR="00C44DDE" w:rsidRPr="007C105D" w:rsidRDefault="00C44DDE" w:rsidP="00C44DDE">
      <w:pPr>
        <w:spacing w:after="0" w:line="240" w:lineRule="auto"/>
        <w:jc w:val="both"/>
        <w:rPr>
          <w:rFonts w:ascii="Times New Roman" w:eastAsia="Calibri" w:hAnsi="Times New Roman" w:cs="Times New Roman"/>
          <w:sz w:val="24"/>
          <w:szCs w:val="24"/>
          <w:shd w:val="clear" w:color="auto" w:fill="FFFFFF"/>
        </w:rPr>
      </w:pPr>
      <w:r w:rsidRPr="007C105D">
        <w:rPr>
          <w:rFonts w:ascii="Times New Roman" w:eastAsia="Calibri" w:hAnsi="Times New Roman" w:cs="Times New Roman"/>
          <w:sz w:val="24"/>
          <w:szCs w:val="24"/>
          <w:shd w:val="clear" w:color="auto" w:fill="FFFFFF"/>
        </w:rPr>
        <w:t>-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РФ от 28.01.2021 №2 (начало и окончание занятий, продолжительность учебных занятий, учебная нагрузка при пятидневной и шестидневной неделе, продолжительность выполнения домашних заданий, шкалы трудности учебных предметов на уровне начального общего, основного общего и среднего общего образования);</w:t>
      </w:r>
    </w:p>
    <w:p w:rsidR="00C44DDE" w:rsidRPr="007C105D" w:rsidRDefault="00C44DDE" w:rsidP="00C44DDE">
      <w:pPr>
        <w:tabs>
          <w:tab w:val="left" w:pos="284"/>
        </w:tabs>
        <w:spacing w:after="0" w:line="240" w:lineRule="auto"/>
        <w:contextualSpacing/>
        <w:jc w:val="both"/>
        <w:rPr>
          <w:rFonts w:ascii="Times New Roman" w:eastAsia="Calibri" w:hAnsi="Times New Roman" w:cs="Times New Roman"/>
          <w:sz w:val="24"/>
          <w:szCs w:val="24"/>
        </w:rPr>
      </w:pPr>
      <w:r w:rsidRPr="007C105D">
        <w:rPr>
          <w:rFonts w:ascii="Times New Roman" w:eastAsia="Calibri" w:hAnsi="Times New Roman" w:cs="Times New Roman"/>
          <w:sz w:val="24"/>
          <w:szCs w:val="24"/>
          <w:shd w:val="clear" w:color="auto" w:fill="FFFFFF"/>
        </w:rPr>
        <w:t>-</w:t>
      </w:r>
      <w:r w:rsidRPr="007C105D">
        <w:rPr>
          <w:rFonts w:ascii="Times New Roman" w:eastAsia="Calibri" w:hAnsi="Times New Roman" w:cs="Times New Roman"/>
          <w:sz w:val="24"/>
          <w:szCs w:val="24"/>
        </w:rPr>
        <w:t xml:space="preserve"> Письмом Министерства образования и науки РФ 25.05.2015 № 08-761 «Об изучении предметных областей: «Основы религиозных культур и светской этики» и «Основы духовно-нравственной культуры народов России»;</w:t>
      </w:r>
    </w:p>
    <w:p w:rsidR="00C44DDE" w:rsidRDefault="00C44DDE" w:rsidP="00C44DDE">
      <w:pPr>
        <w:tabs>
          <w:tab w:val="left" w:pos="284"/>
        </w:tabs>
        <w:spacing w:after="0" w:line="240" w:lineRule="auto"/>
        <w:contextualSpacing/>
        <w:jc w:val="both"/>
        <w:rPr>
          <w:rStyle w:val="markedcontent"/>
          <w:rFonts w:asciiTheme="majorBidi" w:hAnsiTheme="majorBidi" w:cstheme="majorBidi"/>
          <w:sz w:val="24"/>
          <w:szCs w:val="28"/>
        </w:rPr>
      </w:pPr>
      <w:r w:rsidRPr="007C105D">
        <w:rPr>
          <w:rFonts w:ascii="Times New Roman" w:eastAsia="Calibri" w:hAnsi="Times New Roman" w:cs="Times New Roman"/>
          <w:sz w:val="24"/>
          <w:szCs w:val="24"/>
        </w:rPr>
        <w:t>-</w:t>
      </w:r>
      <w:r w:rsidRPr="007C105D">
        <w:rPr>
          <w:rFonts w:asciiTheme="majorBidi" w:hAnsiTheme="majorBidi" w:cstheme="majorBidi"/>
          <w:sz w:val="24"/>
          <w:szCs w:val="28"/>
        </w:rPr>
        <w:t xml:space="preserve"> </w:t>
      </w:r>
      <w:r w:rsidRPr="007C105D">
        <w:rPr>
          <w:rStyle w:val="markedcontent"/>
          <w:rFonts w:asciiTheme="majorBidi" w:hAnsiTheme="majorBidi" w:cstheme="majorBidi"/>
          <w:sz w:val="24"/>
          <w:szCs w:val="28"/>
        </w:rPr>
        <w:t xml:space="preserve">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w:t>
      </w:r>
      <w:r>
        <w:rPr>
          <w:rStyle w:val="markedcontent"/>
          <w:rFonts w:asciiTheme="majorBidi" w:hAnsiTheme="majorBidi" w:cstheme="majorBidi"/>
          <w:sz w:val="24"/>
          <w:szCs w:val="28"/>
        </w:rPr>
        <w:t>общего образования»;</w:t>
      </w:r>
    </w:p>
    <w:p w:rsidR="00C44DDE" w:rsidRDefault="00C44DDE" w:rsidP="00C44DDE">
      <w:pPr>
        <w:tabs>
          <w:tab w:val="left" w:pos="284"/>
        </w:tabs>
        <w:spacing w:after="0" w:line="240" w:lineRule="auto"/>
        <w:contextualSpacing/>
        <w:jc w:val="both"/>
        <w:rPr>
          <w:rStyle w:val="markedcontent"/>
          <w:rFonts w:asciiTheme="majorBidi" w:hAnsiTheme="majorBidi" w:cstheme="majorBidi"/>
          <w:sz w:val="24"/>
          <w:szCs w:val="28"/>
        </w:rPr>
      </w:pPr>
      <w:r>
        <w:rPr>
          <w:rStyle w:val="markedcontent"/>
          <w:rFonts w:asciiTheme="majorBidi" w:hAnsiTheme="majorBidi" w:cstheme="majorBidi"/>
          <w:sz w:val="24"/>
          <w:szCs w:val="28"/>
        </w:rPr>
        <w:t>-</w:t>
      </w:r>
      <w:r w:rsidRPr="009B14EF">
        <w:rPr>
          <w:rStyle w:val="markedcontent"/>
          <w:rFonts w:asciiTheme="majorBidi" w:hAnsiTheme="majorBidi" w:cstheme="majorBidi"/>
          <w:sz w:val="24"/>
          <w:szCs w:val="28"/>
        </w:rPr>
        <w:t>Приказ Министерства просвещения Российской Федерации от 18.05.2023 № 372 "Об утверждении федеральной образовательной программы</w:t>
      </w:r>
      <w:r w:rsidR="002C209A">
        <w:rPr>
          <w:rStyle w:val="markedcontent"/>
          <w:rFonts w:asciiTheme="majorBidi" w:hAnsiTheme="majorBidi" w:cstheme="majorBidi"/>
          <w:sz w:val="24"/>
          <w:szCs w:val="28"/>
        </w:rPr>
        <w:t xml:space="preserve"> начального общего образования";</w:t>
      </w:r>
    </w:p>
    <w:p w:rsidR="002C209A" w:rsidRDefault="002C209A" w:rsidP="00C44DDE">
      <w:pPr>
        <w:tabs>
          <w:tab w:val="left" w:pos="284"/>
        </w:tabs>
        <w:spacing w:after="0" w:line="240" w:lineRule="auto"/>
        <w:contextualSpacing/>
        <w:jc w:val="both"/>
        <w:rPr>
          <w:rStyle w:val="markedcontent"/>
          <w:rFonts w:asciiTheme="majorBidi" w:hAnsiTheme="majorBidi" w:cstheme="majorBidi"/>
          <w:sz w:val="24"/>
          <w:szCs w:val="28"/>
        </w:rPr>
      </w:pPr>
      <w:r>
        <w:rPr>
          <w:rStyle w:val="markedcontent"/>
          <w:rFonts w:asciiTheme="majorBidi" w:hAnsiTheme="majorBidi" w:cstheme="majorBidi"/>
          <w:sz w:val="24"/>
          <w:szCs w:val="28"/>
        </w:rPr>
        <w:t>-Приказ Минпросвещения России от 22.01.2024 №31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начального общего образования и основного общего образования</w:t>
      </w:r>
      <w:r w:rsidR="00D8607B">
        <w:rPr>
          <w:rStyle w:val="markedcontent"/>
          <w:rFonts w:asciiTheme="majorBidi" w:hAnsiTheme="majorBidi" w:cstheme="majorBidi"/>
          <w:sz w:val="24"/>
          <w:szCs w:val="28"/>
        </w:rPr>
        <w:t>»;</w:t>
      </w:r>
    </w:p>
    <w:p w:rsidR="00D8607B" w:rsidRDefault="00D8607B" w:rsidP="00C44DDE">
      <w:pPr>
        <w:tabs>
          <w:tab w:val="left" w:pos="284"/>
        </w:tabs>
        <w:spacing w:after="0" w:line="240" w:lineRule="auto"/>
        <w:contextualSpacing/>
        <w:jc w:val="both"/>
        <w:rPr>
          <w:rStyle w:val="markedcontent"/>
          <w:rFonts w:asciiTheme="majorBidi" w:hAnsiTheme="majorBidi" w:cstheme="majorBidi"/>
          <w:sz w:val="24"/>
          <w:szCs w:val="28"/>
        </w:rPr>
      </w:pPr>
      <w:r>
        <w:rPr>
          <w:rStyle w:val="markedcontent"/>
          <w:rFonts w:asciiTheme="majorBidi" w:hAnsiTheme="majorBidi" w:cstheme="majorBidi"/>
          <w:sz w:val="24"/>
          <w:szCs w:val="28"/>
        </w:rPr>
        <w:t xml:space="preserve">-Приказ </w:t>
      </w:r>
      <w:r w:rsidR="0017448E">
        <w:rPr>
          <w:rStyle w:val="markedcontent"/>
          <w:rFonts w:asciiTheme="majorBidi" w:hAnsiTheme="majorBidi" w:cstheme="majorBidi"/>
          <w:sz w:val="24"/>
          <w:szCs w:val="28"/>
        </w:rPr>
        <w:t>Министерства просвещения РФ от 19.03.2024 №171 «О внесении изменений в некоторые приказы Министерства просвещения РФ,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17448E" w:rsidRDefault="0017448E" w:rsidP="00C44DDE">
      <w:pPr>
        <w:tabs>
          <w:tab w:val="left" w:pos="284"/>
        </w:tabs>
        <w:spacing w:after="0" w:line="240" w:lineRule="auto"/>
        <w:contextualSpacing/>
        <w:jc w:val="both"/>
        <w:rPr>
          <w:rStyle w:val="markedcontent"/>
          <w:rFonts w:asciiTheme="majorBidi" w:hAnsiTheme="majorBidi" w:cstheme="majorBidi"/>
          <w:sz w:val="24"/>
          <w:szCs w:val="28"/>
        </w:rPr>
      </w:pPr>
    </w:p>
    <w:p w:rsidR="0017448E" w:rsidRDefault="0017448E" w:rsidP="00C44DDE">
      <w:pPr>
        <w:tabs>
          <w:tab w:val="left" w:pos="284"/>
        </w:tabs>
        <w:spacing w:after="0" w:line="240" w:lineRule="auto"/>
        <w:contextualSpacing/>
        <w:jc w:val="both"/>
        <w:rPr>
          <w:rStyle w:val="markedcontent"/>
          <w:rFonts w:asciiTheme="majorBidi" w:hAnsiTheme="majorBidi" w:cstheme="majorBidi"/>
          <w:sz w:val="24"/>
          <w:szCs w:val="28"/>
        </w:rPr>
      </w:pPr>
    </w:p>
    <w:p w:rsidR="005622C2" w:rsidRDefault="005622C2" w:rsidP="00C44DDE">
      <w:pPr>
        <w:tabs>
          <w:tab w:val="left" w:pos="284"/>
        </w:tabs>
        <w:spacing w:after="0" w:line="240" w:lineRule="auto"/>
        <w:contextualSpacing/>
        <w:jc w:val="both"/>
        <w:rPr>
          <w:rStyle w:val="markedcontent"/>
          <w:rFonts w:asciiTheme="majorBidi" w:hAnsiTheme="majorBidi" w:cstheme="majorBidi"/>
          <w:sz w:val="24"/>
          <w:szCs w:val="28"/>
        </w:rPr>
      </w:pPr>
    </w:p>
    <w:p w:rsidR="005622C2" w:rsidRDefault="005622C2" w:rsidP="00C44DDE">
      <w:pPr>
        <w:tabs>
          <w:tab w:val="left" w:pos="284"/>
        </w:tabs>
        <w:spacing w:after="0" w:line="240" w:lineRule="auto"/>
        <w:contextualSpacing/>
        <w:jc w:val="both"/>
        <w:rPr>
          <w:rStyle w:val="markedcontent"/>
          <w:rFonts w:asciiTheme="majorBidi" w:hAnsiTheme="majorBidi" w:cstheme="majorBidi"/>
          <w:sz w:val="24"/>
          <w:szCs w:val="28"/>
        </w:rPr>
      </w:pPr>
    </w:p>
    <w:p w:rsidR="005622C2" w:rsidRDefault="005622C2" w:rsidP="00C44DDE">
      <w:pPr>
        <w:tabs>
          <w:tab w:val="left" w:pos="284"/>
        </w:tabs>
        <w:spacing w:after="0" w:line="240" w:lineRule="auto"/>
        <w:contextualSpacing/>
        <w:jc w:val="both"/>
        <w:rPr>
          <w:rStyle w:val="markedcontent"/>
          <w:rFonts w:asciiTheme="majorBidi" w:hAnsiTheme="majorBidi" w:cstheme="majorBidi"/>
          <w:sz w:val="24"/>
          <w:szCs w:val="28"/>
        </w:rPr>
      </w:pPr>
    </w:p>
    <w:p w:rsidR="0017448E" w:rsidRDefault="0017448E" w:rsidP="00C44DDE">
      <w:pPr>
        <w:tabs>
          <w:tab w:val="left" w:pos="284"/>
        </w:tabs>
        <w:spacing w:after="0" w:line="240" w:lineRule="auto"/>
        <w:contextualSpacing/>
        <w:jc w:val="both"/>
        <w:rPr>
          <w:rStyle w:val="markedcontent"/>
          <w:rFonts w:asciiTheme="majorBidi" w:hAnsiTheme="majorBidi" w:cstheme="majorBidi"/>
          <w:sz w:val="24"/>
          <w:szCs w:val="28"/>
        </w:rPr>
      </w:pPr>
    </w:p>
    <w:p w:rsidR="00C44DDE" w:rsidRDefault="00C44DDE" w:rsidP="00C44DDE">
      <w:pPr>
        <w:tabs>
          <w:tab w:val="left" w:pos="284"/>
        </w:tabs>
        <w:spacing w:after="0" w:line="240" w:lineRule="auto"/>
        <w:contextualSpacing/>
        <w:jc w:val="both"/>
        <w:rPr>
          <w:rFonts w:ascii="Times New Roman" w:eastAsia="Calibri" w:hAnsi="Times New Roman" w:cs="Times New Roman"/>
          <w:color w:val="FF0000"/>
          <w:sz w:val="24"/>
          <w:szCs w:val="24"/>
        </w:rPr>
      </w:pPr>
    </w:p>
    <w:p w:rsidR="00C44DDE" w:rsidRPr="00C13B47" w:rsidRDefault="00C44DDE" w:rsidP="00C44DDE">
      <w:pPr>
        <w:pStyle w:val="a4"/>
        <w:numPr>
          <w:ilvl w:val="0"/>
          <w:numId w:val="4"/>
        </w:numPr>
        <w:tabs>
          <w:tab w:val="left" w:pos="9288"/>
        </w:tabs>
        <w:suppressAutoHyphens/>
        <w:spacing w:after="0" w:line="240" w:lineRule="auto"/>
        <w:jc w:val="center"/>
        <w:rPr>
          <w:rFonts w:ascii="Times New Roman" w:eastAsia="Times New Roman" w:hAnsi="Times New Roman" w:cs="Times New Roman"/>
          <w:b/>
          <w:sz w:val="24"/>
          <w:szCs w:val="24"/>
          <w:lang w:eastAsia="ru-RU"/>
        </w:rPr>
      </w:pPr>
      <w:r w:rsidRPr="00C13B47">
        <w:rPr>
          <w:rFonts w:ascii="Times New Roman" w:eastAsia="Times New Roman" w:hAnsi="Times New Roman" w:cs="Times New Roman"/>
          <w:b/>
          <w:sz w:val="24"/>
          <w:szCs w:val="24"/>
          <w:lang w:eastAsia="ru-RU"/>
        </w:rPr>
        <w:t>Общие положения учебного плана</w:t>
      </w:r>
    </w:p>
    <w:p w:rsidR="00C44DDE" w:rsidRPr="00624F10" w:rsidRDefault="00C44DDE" w:rsidP="00C44DDE">
      <w:pPr>
        <w:spacing w:after="0" w:line="240" w:lineRule="atLeast"/>
        <w:ind w:firstLine="567"/>
        <w:jc w:val="both"/>
        <w:rPr>
          <w:rFonts w:asciiTheme="majorBidi" w:hAnsiTheme="majorBidi" w:cstheme="majorBidi"/>
          <w:sz w:val="24"/>
          <w:szCs w:val="28"/>
        </w:rPr>
      </w:pPr>
      <w:r w:rsidRPr="00624F10">
        <w:rPr>
          <w:rFonts w:asciiTheme="majorBidi" w:hAnsiTheme="majorBidi" w:cstheme="majorBidi"/>
          <w:sz w:val="24"/>
          <w:szCs w:val="28"/>
        </w:rPr>
        <w:t>Учебный план является частью образов</w:t>
      </w:r>
      <w:r>
        <w:rPr>
          <w:rFonts w:asciiTheme="majorBidi" w:hAnsiTheme="majorBidi" w:cstheme="majorBidi"/>
          <w:sz w:val="24"/>
          <w:szCs w:val="28"/>
        </w:rPr>
        <w:t>ательной программы Муниципального автономного общеобразовательного учреждения</w:t>
      </w:r>
      <w:r w:rsidRPr="00624F10">
        <w:rPr>
          <w:rFonts w:asciiTheme="majorBidi" w:hAnsiTheme="majorBidi" w:cstheme="majorBidi"/>
          <w:sz w:val="24"/>
          <w:szCs w:val="28"/>
        </w:rPr>
        <w:t xml:space="preserve"> "Гимназия №1" муниципального образования "город Бугуруслан",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C44DDE" w:rsidRPr="00624F10" w:rsidRDefault="0017448E" w:rsidP="00C44DDE">
      <w:pPr>
        <w:tabs>
          <w:tab w:val="left" w:pos="9288"/>
        </w:tabs>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МАОУ «Гимназия №1» в 2024-2025</w:t>
      </w:r>
      <w:r w:rsidR="00C44DDE" w:rsidRPr="00624F10">
        <w:rPr>
          <w:rFonts w:ascii="Times New Roman" w:eastAsia="Times New Roman" w:hAnsi="Times New Roman" w:cs="Times New Roman"/>
          <w:sz w:val="24"/>
          <w:szCs w:val="24"/>
          <w:lang w:eastAsia="ru-RU"/>
        </w:rPr>
        <w:t xml:space="preserve"> учебном году на уровне начального общего образования работает в следующем режиме:</w:t>
      </w:r>
    </w:p>
    <w:p w:rsidR="00C44DDE" w:rsidRPr="00624F10" w:rsidRDefault="00C44DDE" w:rsidP="00C44DDE">
      <w:pPr>
        <w:spacing w:after="0" w:line="240" w:lineRule="atLeast"/>
        <w:jc w:val="both"/>
        <w:rPr>
          <w:rFonts w:asciiTheme="majorBidi" w:hAnsiTheme="majorBidi" w:cstheme="majorBidi"/>
          <w:sz w:val="24"/>
          <w:szCs w:val="28"/>
        </w:rPr>
      </w:pPr>
      <w:r>
        <w:rPr>
          <w:rFonts w:asciiTheme="majorBidi" w:hAnsiTheme="majorBidi" w:cstheme="majorBidi"/>
          <w:sz w:val="24"/>
          <w:szCs w:val="28"/>
        </w:rPr>
        <w:t>- у</w:t>
      </w:r>
      <w:r w:rsidRPr="00624F10">
        <w:rPr>
          <w:rFonts w:asciiTheme="majorBidi" w:hAnsiTheme="majorBidi" w:cstheme="majorBidi"/>
          <w:sz w:val="24"/>
          <w:szCs w:val="28"/>
        </w:rPr>
        <w:t>чебный год в Муниципальное автономное общеобразовательное учреждение "Гимназия №1" муниципального образования "город Бугуруслан" начинает</w:t>
      </w:r>
      <w:r w:rsidR="00A923C8">
        <w:rPr>
          <w:rFonts w:asciiTheme="majorBidi" w:hAnsiTheme="majorBidi" w:cstheme="majorBidi"/>
          <w:sz w:val="24"/>
          <w:szCs w:val="28"/>
        </w:rPr>
        <w:t>ся 01.09.2024 г.</w:t>
      </w:r>
      <w:r>
        <w:rPr>
          <w:rFonts w:asciiTheme="majorBidi" w:hAnsiTheme="majorBidi" w:cstheme="majorBidi"/>
          <w:sz w:val="24"/>
          <w:szCs w:val="28"/>
        </w:rPr>
        <w:t xml:space="preserve"> и заканчивается 26</w:t>
      </w:r>
      <w:r w:rsidR="00A923C8">
        <w:rPr>
          <w:rFonts w:asciiTheme="majorBidi" w:hAnsiTheme="majorBidi" w:cstheme="majorBidi"/>
          <w:sz w:val="24"/>
          <w:szCs w:val="28"/>
        </w:rPr>
        <w:t>.05.2025 г.</w:t>
      </w:r>
      <w:r>
        <w:rPr>
          <w:rFonts w:asciiTheme="majorBidi" w:hAnsiTheme="majorBidi" w:cstheme="majorBidi"/>
          <w:sz w:val="24"/>
          <w:szCs w:val="28"/>
        </w:rPr>
        <w:t>;</w:t>
      </w:r>
      <w:r w:rsidRPr="00624F10">
        <w:rPr>
          <w:rFonts w:asciiTheme="majorBidi" w:hAnsiTheme="majorBidi" w:cstheme="majorBidi"/>
          <w:sz w:val="24"/>
          <w:szCs w:val="28"/>
        </w:rPr>
        <w:t xml:space="preserve"> </w:t>
      </w:r>
    </w:p>
    <w:p w:rsidR="00C44DDE" w:rsidRPr="00624F10" w:rsidRDefault="00C44DDE" w:rsidP="00C44DDE">
      <w:pPr>
        <w:spacing w:after="0" w:line="240" w:lineRule="atLeast"/>
        <w:jc w:val="both"/>
        <w:rPr>
          <w:rFonts w:asciiTheme="majorBidi" w:hAnsiTheme="majorBidi" w:cstheme="majorBidi"/>
          <w:sz w:val="24"/>
          <w:szCs w:val="28"/>
        </w:rPr>
      </w:pPr>
      <w:r>
        <w:rPr>
          <w:rFonts w:asciiTheme="majorBidi" w:hAnsiTheme="majorBidi" w:cstheme="majorBidi"/>
          <w:sz w:val="24"/>
          <w:szCs w:val="28"/>
        </w:rPr>
        <w:t>- п</w:t>
      </w:r>
      <w:r w:rsidRPr="00624F10">
        <w:rPr>
          <w:rFonts w:asciiTheme="majorBidi" w:hAnsiTheme="majorBidi" w:cstheme="majorBidi"/>
          <w:sz w:val="24"/>
          <w:szCs w:val="28"/>
        </w:rPr>
        <w:t>родолжительность учебного года в 1 классе - 33 учебные недели во 2</w:t>
      </w:r>
      <w:r>
        <w:rPr>
          <w:rFonts w:asciiTheme="majorBidi" w:hAnsiTheme="majorBidi" w:cstheme="majorBidi"/>
          <w:sz w:val="24"/>
          <w:szCs w:val="28"/>
        </w:rPr>
        <w:t>-4 классах – 34 учебных недели:</w:t>
      </w:r>
    </w:p>
    <w:p w:rsidR="00C44DDE" w:rsidRPr="00624F10" w:rsidRDefault="00C44DDE" w:rsidP="00C44DDE">
      <w:pPr>
        <w:spacing w:after="0" w:line="240" w:lineRule="atLeast"/>
        <w:ind w:firstLine="567"/>
        <w:jc w:val="both"/>
        <w:rPr>
          <w:rFonts w:asciiTheme="majorBidi" w:hAnsiTheme="majorBidi" w:cstheme="majorBidi"/>
          <w:sz w:val="24"/>
          <w:szCs w:val="28"/>
        </w:rPr>
      </w:pPr>
      <w:r w:rsidRPr="00624F10">
        <w:rPr>
          <w:rFonts w:asciiTheme="majorBidi" w:hAnsiTheme="majorBidi" w:cstheme="majorBidi"/>
          <w:sz w:val="24"/>
          <w:szCs w:val="28"/>
        </w:rPr>
        <w:t>Максимальный объем аудиторной нагрузки обучающихся в неделю составляет  в 1 классе - 21 час, во 2 – 4 классах – 23 часа .</w:t>
      </w:r>
    </w:p>
    <w:p w:rsidR="00C44DDE" w:rsidRPr="00624F10" w:rsidRDefault="00C44DDE" w:rsidP="00C44DDE">
      <w:pPr>
        <w:spacing w:after="0" w:line="240" w:lineRule="atLeast"/>
        <w:ind w:firstLine="567"/>
        <w:jc w:val="both"/>
        <w:rPr>
          <w:rFonts w:asciiTheme="majorBidi" w:hAnsiTheme="majorBidi" w:cstheme="majorBidi"/>
          <w:sz w:val="24"/>
          <w:szCs w:val="28"/>
        </w:rPr>
      </w:pPr>
      <w:r w:rsidRPr="00624F10">
        <w:rPr>
          <w:rFonts w:asciiTheme="majorBidi" w:hAnsiTheme="majorBidi" w:cstheme="majorBidi"/>
          <w:sz w:val="24"/>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44DDE" w:rsidRPr="00624F10" w:rsidRDefault="00C44DDE" w:rsidP="00C44DDE">
      <w:pPr>
        <w:spacing w:after="0" w:line="240" w:lineRule="atLeast"/>
        <w:contextualSpacing/>
        <w:jc w:val="both"/>
        <w:rPr>
          <w:rFonts w:asciiTheme="majorBidi" w:hAnsiTheme="majorBidi" w:cstheme="majorBidi"/>
          <w:sz w:val="24"/>
          <w:szCs w:val="28"/>
        </w:rPr>
      </w:pPr>
      <w:r>
        <w:rPr>
          <w:rFonts w:asciiTheme="majorBidi" w:hAnsiTheme="majorBidi" w:cstheme="majorBidi"/>
          <w:sz w:val="24"/>
          <w:szCs w:val="28"/>
        </w:rPr>
        <w:t>-</w:t>
      </w:r>
      <w:r w:rsidRPr="00624F10">
        <w:rPr>
          <w:rFonts w:asciiTheme="majorBidi" w:hAnsiTheme="majorBidi" w:cstheme="majorBidi"/>
          <w:sz w:val="24"/>
          <w:szCs w:val="28"/>
        </w:rPr>
        <w:t>для обучающихся 1-х классов - не превышает 4 уроков и один раз в неделю -5 уроков.</w:t>
      </w:r>
    </w:p>
    <w:p w:rsidR="00C44DDE" w:rsidRPr="00624F10" w:rsidRDefault="00C44DDE" w:rsidP="00C44DDE">
      <w:pPr>
        <w:spacing w:after="0" w:line="240" w:lineRule="atLeast"/>
        <w:contextualSpacing/>
        <w:jc w:val="both"/>
        <w:rPr>
          <w:rFonts w:asciiTheme="majorBidi" w:hAnsiTheme="majorBidi" w:cstheme="majorBidi"/>
          <w:sz w:val="24"/>
          <w:szCs w:val="28"/>
        </w:rPr>
      </w:pPr>
      <w:r>
        <w:rPr>
          <w:rFonts w:asciiTheme="majorBidi" w:hAnsiTheme="majorBidi" w:cstheme="majorBidi"/>
          <w:sz w:val="24"/>
          <w:szCs w:val="28"/>
        </w:rPr>
        <w:t>-</w:t>
      </w:r>
      <w:r w:rsidRPr="00624F10">
        <w:rPr>
          <w:rFonts w:asciiTheme="majorBidi" w:hAnsiTheme="majorBidi" w:cstheme="majorBidi"/>
          <w:sz w:val="24"/>
          <w:szCs w:val="28"/>
        </w:rPr>
        <w:t>для обучающихся 2-4 классов - не более 5 уроков.</w:t>
      </w:r>
    </w:p>
    <w:p w:rsidR="00C44DDE" w:rsidRPr="00624F10" w:rsidRDefault="00C44DDE" w:rsidP="00C44DDE">
      <w:pPr>
        <w:spacing w:after="0" w:line="240" w:lineRule="atLeast"/>
        <w:ind w:firstLine="567"/>
        <w:jc w:val="both"/>
        <w:rPr>
          <w:rFonts w:asciiTheme="majorBidi" w:hAnsiTheme="majorBidi" w:cstheme="majorBidi"/>
          <w:sz w:val="24"/>
          <w:szCs w:val="28"/>
        </w:rPr>
      </w:pPr>
      <w:r w:rsidRPr="00624F10">
        <w:rPr>
          <w:rFonts w:asciiTheme="majorBidi" w:hAnsiTheme="majorBidi" w:cstheme="majorBidi"/>
          <w:sz w:val="24"/>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C44DDE" w:rsidRPr="00624F10" w:rsidRDefault="00C44DDE" w:rsidP="00C44DDE">
      <w:pPr>
        <w:spacing w:after="0" w:line="240" w:lineRule="atLeast"/>
        <w:ind w:firstLine="567"/>
        <w:jc w:val="both"/>
        <w:rPr>
          <w:rFonts w:asciiTheme="majorBidi" w:hAnsiTheme="majorBidi" w:cstheme="majorBidi"/>
          <w:sz w:val="24"/>
          <w:szCs w:val="28"/>
        </w:rPr>
      </w:pPr>
      <w:r w:rsidRPr="00624F10">
        <w:rPr>
          <w:rFonts w:asciiTheme="majorBidi" w:hAnsiTheme="majorBidi" w:cstheme="majorBidi"/>
          <w:sz w:val="24"/>
          <w:szCs w:val="28"/>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rsidR="00C44DDE" w:rsidRPr="00624F10" w:rsidRDefault="00C44DDE" w:rsidP="00C44DDE">
      <w:pPr>
        <w:spacing w:after="0" w:line="240" w:lineRule="atLeast"/>
        <w:ind w:firstLine="567"/>
        <w:jc w:val="both"/>
        <w:rPr>
          <w:rFonts w:asciiTheme="majorBidi" w:hAnsiTheme="majorBidi" w:cstheme="majorBidi"/>
          <w:sz w:val="24"/>
          <w:szCs w:val="28"/>
        </w:rPr>
      </w:pPr>
      <w:r w:rsidRPr="00624F10">
        <w:rPr>
          <w:rFonts w:asciiTheme="majorBidi" w:hAnsiTheme="majorBidi" w:cstheme="majorBidi"/>
          <w:sz w:val="24"/>
          <w:szCs w:val="28"/>
        </w:rPr>
        <w:t xml:space="preserve">Обучение в 1-м классе осуществляется с соблюдением следующих дополнительных требований: </w:t>
      </w:r>
    </w:p>
    <w:p w:rsidR="00C44DDE" w:rsidRPr="00624F10" w:rsidRDefault="00C44DDE" w:rsidP="00C44DDE">
      <w:pPr>
        <w:spacing w:after="0" w:line="240" w:lineRule="atLeast"/>
        <w:contextualSpacing/>
        <w:jc w:val="both"/>
        <w:rPr>
          <w:rFonts w:asciiTheme="majorBidi" w:hAnsiTheme="majorBidi" w:cstheme="majorBidi"/>
          <w:sz w:val="24"/>
          <w:szCs w:val="28"/>
        </w:rPr>
      </w:pPr>
      <w:r>
        <w:rPr>
          <w:rFonts w:asciiTheme="majorBidi" w:hAnsiTheme="majorBidi" w:cstheme="majorBidi"/>
          <w:sz w:val="24"/>
          <w:szCs w:val="28"/>
        </w:rPr>
        <w:t>-</w:t>
      </w:r>
      <w:r w:rsidRPr="00624F10">
        <w:rPr>
          <w:rFonts w:asciiTheme="majorBidi" w:hAnsiTheme="majorBidi" w:cstheme="majorBidi"/>
          <w:sz w:val="24"/>
          <w:szCs w:val="28"/>
        </w:rPr>
        <w:t>учебные занятия проводятся по 5-дневной учебной неделе и только в первую смену;</w:t>
      </w:r>
    </w:p>
    <w:p w:rsidR="00C44DDE" w:rsidRPr="00624F10" w:rsidRDefault="00C44DDE" w:rsidP="00C44DDE">
      <w:pPr>
        <w:spacing w:after="0" w:line="240" w:lineRule="atLeast"/>
        <w:contextualSpacing/>
        <w:jc w:val="both"/>
        <w:rPr>
          <w:rFonts w:asciiTheme="majorBidi" w:hAnsiTheme="majorBidi" w:cstheme="majorBidi"/>
          <w:sz w:val="24"/>
          <w:szCs w:val="28"/>
        </w:rPr>
      </w:pPr>
      <w:r>
        <w:rPr>
          <w:rFonts w:asciiTheme="majorBidi" w:hAnsiTheme="majorBidi" w:cstheme="majorBidi"/>
          <w:sz w:val="24"/>
          <w:szCs w:val="28"/>
        </w:rPr>
        <w:t>-</w:t>
      </w:r>
      <w:r w:rsidRPr="00624F10">
        <w:rPr>
          <w:rFonts w:asciiTheme="majorBidi" w:hAnsiTheme="majorBidi" w:cstheme="majorBidi"/>
          <w:sz w:val="24"/>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C44DDE" w:rsidRPr="00624F10" w:rsidRDefault="00C44DDE" w:rsidP="00C44DDE">
      <w:pPr>
        <w:spacing w:after="0" w:line="240" w:lineRule="atLeast"/>
        <w:contextualSpacing/>
        <w:jc w:val="both"/>
        <w:rPr>
          <w:rFonts w:asciiTheme="majorBidi" w:hAnsiTheme="majorBidi" w:cstheme="majorBidi"/>
          <w:sz w:val="24"/>
          <w:szCs w:val="28"/>
        </w:rPr>
      </w:pPr>
      <w:r w:rsidRPr="00624F10">
        <w:rPr>
          <w:rFonts w:asciiTheme="majorBidi" w:hAnsiTheme="majorBidi" w:cstheme="majorBidi"/>
          <w:sz w:val="24"/>
          <w:szCs w:val="28"/>
        </w:rPr>
        <w:t>Продолжительность выполнения домашних заданий составляет во 2-3 классах - 1,5 ч., в 4 классах - 2 ч.</w:t>
      </w:r>
    </w:p>
    <w:p w:rsidR="00C44DDE" w:rsidRPr="00624F10" w:rsidRDefault="00C44DDE" w:rsidP="00C44DDE">
      <w:pPr>
        <w:spacing w:after="0" w:line="240" w:lineRule="atLeast"/>
        <w:ind w:firstLine="567"/>
        <w:jc w:val="both"/>
        <w:rPr>
          <w:rFonts w:asciiTheme="majorBidi" w:hAnsiTheme="majorBidi" w:cstheme="majorBidi"/>
          <w:sz w:val="24"/>
          <w:szCs w:val="28"/>
        </w:rPr>
      </w:pPr>
      <w:r w:rsidRPr="00624F10">
        <w:rPr>
          <w:rFonts w:asciiTheme="majorBidi" w:hAnsiTheme="majorBidi" w:cstheme="majorBidi"/>
          <w:sz w:val="24"/>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C44DDE" w:rsidRPr="00A923C8" w:rsidRDefault="00C44DDE" w:rsidP="00A923C8">
      <w:pPr>
        <w:spacing w:after="0" w:line="240" w:lineRule="atLeast"/>
        <w:ind w:firstLine="567"/>
        <w:jc w:val="both"/>
        <w:rPr>
          <w:rFonts w:asciiTheme="majorBidi" w:hAnsiTheme="majorBidi" w:cstheme="majorBidi"/>
          <w:sz w:val="24"/>
          <w:szCs w:val="28"/>
        </w:rPr>
      </w:pPr>
      <w:r w:rsidRPr="00624F10">
        <w:rPr>
          <w:rFonts w:asciiTheme="majorBidi" w:hAnsiTheme="majorBidi" w:cstheme="majorBidi"/>
          <w:sz w:val="24"/>
          <w:szCs w:val="28"/>
        </w:rPr>
        <w:t>Учебные занятия для учащихся 2-4 классов проводятся по 5-и дневной учебной неделе.</w:t>
      </w:r>
      <w:r w:rsidR="00A923C8" w:rsidRPr="00A923C8">
        <w:t xml:space="preserve"> </w:t>
      </w:r>
      <w:r w:rsidR="00A923C8" w:rsidRPr="00A923C8">
        <w:rPr>
          <w:rFonts w:asciiTheme="majorBidi" w:hAnsiTheme="majorBidi" w:cstheme="majorBidi"/>
          <w:sz w:val="24"/>
          <w:szCs w:val="28"/>
        </w:rPr>
        <w:t>Обучение осуществляется по четвертям.</w:t>
      </w:r>
    </w:p>
    <w:p w:rsidR="00C44DDE" w:rsidRDefault="00C44DDE" w:rsidP="00C44DDE">
      <w:pPr>
        <w:spacing w:after="0" w:line="240" w:lineRule="auto"/>
        <w:ind w:firstLine="284"/>
        <w:jc w:val="both"/>
        <w:rPr>
          <w:rFonts w:ascii="Times New Roman" w:eastAsia="Times New Roman" w:hAnsi="Times New Roman" w:cs="Times New Roman"/>
          <w:sz w:val="24"/>
          <w:szCs w:val="24"/>
          <w:lang w:eastAsia="ru-RU"/>
        </w:rPr>
      </w:pPr>
      <w:r w:rsidRPr="00DE4EB6">
        <w:rPr>
          <w:rFonts w:ascii="Times New Roman" w:eastAsia="Times New Roman" w:hAnsi="Times New Roman" w:cs="Times New Roman"/>
          <w:sz w:val="24"/>
          <w:szCs w:val="24"/>
          <w:lang w:eastAsia="ru-RU"/>
        </w:rPr>
        <w:t xml:space="preserve">Количество учебных занятий за 4 учебных года не может составлять менее 2954 часов и более 3345 академических часов. </w:t>
      </w:r>
    </w:p>
    <w:p w:rsidR="00C44DDE" w:rsidRPr="000E4430" w:rsidRDefault="00A923C8" w:rsidP="00C44D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2024-2025</w:t>
      </w:r>
      <w:r w:rsidR="00C44DDE" w:rsidRPr="000E4430">
        <w:rPr>
          <w:rFonts w:ascii="Times New Roman" w:eastAsia="Times New Roman" w:hAnsi="Times New Roman" w:cs="Times New Roman"/>
          <w:sz w:val="24"/>
          <w:szCs w:val="24"/>
          <w:lang w:eastAsia="ru-RU"/>
        </w:rPr>
        <w:t xml:space="preserve"> учебном году в  начальной школе  функционируют параллели :</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C44DDE" w:rsidRPr="000E4430" w:rsidTr="00E74163">
        <w:tc>
          <w:tcPr>
            <w:tcW w:w="2835" w:type="dxa"/>
          </w:tcPr>
          <w:p w:rsidR="00C44DDE" w:rsidRPr="000E4430" w:rsidRDefault="00C44DDE" w:rsidP="00E74163">
            <w:pPr>
              <w:numPr>
                <w:ilvl w:val="0"/>
                <w:numId w:val="3"/>
              </w:numPr>
              <w:jc w:val="both"/>
              <w:rPr>
                <w:rFonts w:eastAsia="Times New Roman"/>
                <w:sz w:val="24"/>
                <w:szCs w:val="24"/>
              </w:rPr>
            </w:pPr>
            <w:r w:rsidRPr="000E4430">
              <w:rPr>
                <w:rFonts w:eastAsia="Times New Roman"/>
                <w:sz w:val="24"/>
                <w:szCs w:val="24"/>
              </w:rPr>
              <w:t>1а, 1б классы</w:t>
            </w:r>
          </w:p>
        </w:tc>
      </w:tr>
      <w:tr w:rsidR="00C44DDE" w:rsidRPr="000E4430" w:rsidTr="00E74163">
        <w:tc>
          <w:tcPr>
            <w:tcW w:w="2835" w:type="dxa"/>
          </w:tcPr>
          <w:p w:rsidR="00C44DDE" w:rsidRPr="000E4430" w:rsidRDefault="00C44DDE" w:rsidP="00E74163">
            <w:pPr>
              <w:numPr>
                <w:ilvl w:val="0"/>
                <w:numId w:val="3"/>
              </w:numPr>
              <w:jc w:val="both"/>
              <w:rPr>
                <w:rFonts w:eastAsia="Times New Roman"/>
                <w:sz w:val="24"/>
                <w:szCs w:val="24"/>
              </w:rPr>
            </w:pPr>
            <w:r w:rsidRPr="000E4430">
              <w:rPr>
                <w:rFonts w:eastAsia="Times New Roman"/>
                <w:sz w:val="24"/>
                <w:szCs w:val="24"/>
              </w:rPr>
              <w:t>2а, 2б классы</w:t>
            </w:r>
          </w:p>
        </w:tc>
      </w:tr>
      <w:tr w:rsidR="00C44DDE" w:rsidRPr="000E4430" w:rsidTr="00E74163">
        <w:tc>
          <w:tcPr>
            <w:tcW w:w="2835" w:type="dxa"/>
          </w:tcPr>
          <w:p w:rsidR="00C44DDE" w:rsidRPr="000E4430" w:rsidRDefault="00C44DDE" w:rsidP="00E74163">
            <w:pPr>
              <w:numPr>
                <w:ilvl w:val="0"/>
                <w:numId w:val="3"/>
              </w:numPr>
              <w:jc w:val="both"/>
              <w:rPr>
                <w:rFonts w:eastAsia="Times New Roman"/>
                <w:sz w:val="24"/>
                <w:szCs w:val="24"/>
              </w:rPr>
            </w:pPr>
            <w:r w:rsidRPr="000E4430">
              <w:rPr>
                <w:rFonts w:eastAsia="Times New Roman"/>
                <w:sz w:val="24"/>
                <w:szCs w:val="24"/>
              </w:rPr>
              <w:t>3а, 3б классы</w:t>
            </w:r>
          </w:p>
        </w:tc>
      </w:tr>
      <w:tr w:rsidR="00C44DDE" w:rsidRPr="000E4430" w:rsidTr="00E74163">
        <w:tc>
          <w:tcPr>
            <w:tcW w:w="2835" w:type="dxa"/>
          </w:tcPr>
          <w:p w:rsidR="00C44DDE" w:rsidRPr="000E4430" w:rsidRDefault="00C44DDE" w:rsidP="00E74163">
            <w:pPr>
              <w:numPr>
                <w:ilvl w:val="0"/>
                <w:numId w:val="3"/>
              </w:numPr>
              <w:jc w:val="both"/>
              <w:rPr>
                <w:rFonts w:eastAsia="Times New Roman"/>
                <w:sz w:val="24"/>
                <w:szCs w:val="24"/>
              </w:rPr>
            </w:pPr>
            <w:r w:rsidRPr="000E4430">
              <w:rPr>
                <w:rFonts w:eastAsia="Times New Roman"/>
                <w:sz w:val="24"/>
                <w:szCs w:val="24"/>
              </w:rPr>
              <w:t>4а, 4б классы</w:t>
            </w:r>
          </w:p>
        </w:tc>
      </w:tr>
    </w:tbl>
    <w:p w:rsidR="00C44DDE" w:rsidRDefault="00C44DDE" w:rsidP="00C44DDE">
      <w:pPr>
        <w:spacing w:after="0" w:line="240" w:lineRule="auto"/>
        <w:jc w:val="both"/>
        <w:rPr>
          <w:rFonts w:ascii="Times New Roman" w:eastAsia="Times New Roman" w:hAnsi="Times New Roman" w:cs="Times New Roman"/>
          <w:sz w:val="24"/>
          <w:szCs w:val="24"/>
          <w:lang w:eastAsia="ru-RU"/>
        </w:rPr>
      </w:pPr>
      <w:r w:rsidRPr="000E4430">
        <w:rPr>
          <w:rFonts w:ascii="Times New Roman" w:eastAsia="Times New Roman" w:hAnsi="Times New Roman" w:cs="Times New Roman"/>
          <w:sz w:val="24"/>
          <w:szCs w:val="24"/>
          <w:lang w:eastAsia="ru-RU"/>
        </w:rPr>
        <w:t>Всего 8 классов-комплектов</w:t>
      </w:r>
    </w:p>
    <w:p w:rsidR="005622C2" w:rsidRDefault="005622C2" w:rsidP="00C44DDE">
      <w:pPr>
        <w:spacing w:after="0" w:line="240" w:lineRule="auto"/>
        <w:jc w:val="both"/>
        <w:rPr>
          <w:rFonts w:ascii="Times New Roman" w:eastAsia="Times New Roman" w:hAnsi="Times New Roman" w:cs="Times New Roman"/>
          <w:sz w:val="24"/>
          <w:szCs w:val="24"/>
          <w:lang w:eastAsia="ru-RU"/>
        </w:rPr>
      </w:pPr>
    </w:p>
    <w:p w:rsidR="005622C2" w:rsidRDefault="005622C2" w:rsidP="00C44DDE">
      <w:pPr>
        <w:spacing w:after="0" w:line="240" w:lineRule="auto"/>
        <w:jc w:val="both"/>
        <w:rPr>
          <w:rFonts w:ascii="Times New Roman" w:eastAsia="Times New Roman" w:hAnsi="Times New Roman" w:cs="Times New Roman"/>
          <w:sz w:val="24"/>
          <w:szCs w:val="24"/>
          <w:lang w:eastAsia="ru-RU"/>
        </w:rPr>
      </w:pPr>
    </w:p>
    <w:p w:rsidR="005622C2" w:rsidRPr="000E4430" w:rsidRDefault="005622C2" w:rsidP="00C44DDE">
      <w:pPr>
        <w:spacing w:after="0" w:line="240" w:lineRule="auto"/>
        <w:jc w:val="both"/>
        <w:rPr>
          <w:rFonts w:ascii="Times New Roman" w:eastAsia="Times New Roman" w:hAnsi="Times New Roman" w:cs="Times New Roman"/>
          <w:sz w:val="24"/>
          <w:szCs w:val="24"/>
          <w:lang w:eastAsia="ru-RU"/>
        </w:rPr>
      </w:pPr>
    </w:p>
    <w:p w:rsidR="00C44DDE" w:rsidRPr="000E4430" w:rsidRDefault="00C44DDE" w:rsidP="00C44DDE">
      <w:pPr>
        <w:autoSpaceDE w:val="0"/>
        <w:autoSpaceDN w:val="0"/>
        <w:adjustRightInd w:val="0"/>
        <w:spacing w:after="0" w:line="240" w:lineRule="auto"/>
        <w:ind w:firstLine="284"/>
        <w:jc w:val="both"/>
        <w:textAlignment w:val="center"/>
        <w:rPr>
          <w:rFonts w:ascii="Times New Roman" w:eastAsia="DengXian" w:hAnsi="Times New Roman" w:cs="Times New Roman"/>
          <w:sz w:val="24"/>
          <w:szCs w:val="24"/>
          <w:lang w:eastAsia="ru-RU"/>
        </w:rPr>
      </w:pPr>
      <w:r w:rsidRPr="000E4430">
        <w:rPr>
          <w:rFonts w:ascii="Times New Roman" w:eastAsia="DengXian" w:hAnsi="Times New Roman" w:cs="Times New Roman"/>
          <w:sz w:val="24"/>
          <w:szCs w:val="24"/>
          <w:lang w:eastAsia="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C44DDE" w:rsidRPr="000E4430" w:rsidRDefault="00C44DDE" w:rsidP="00C44DDE">
      <w:pPr>
        <w:autoSpaceDE w:val="0"/>
        <w:autoSpaceDN w:val="0"/>
        <w:adjustRightInd w:val="0"/>
        <w:spacing w:after="0" w:line="240" w:lineRule="auto"/>
        <w:jc w:val="both"/>
        <w:textAlignment w:val="center"/>
        <w:rPr>
          <w:rFonts w:ascii="Times New Roman" w:eastAsia="DengXian" w:hAnsi="Times New Roman" w:cs="Times New Roman"/>
          <w:sz w:val="24"/>
          <w:szCs w:val="24"/>
          <w:lang w:eastAsia="ru-RU"/>
        </w:rPr>
      </w:pPr>
      <w:r w:rsidRPr="000E4430">
        <w:rPr>
          <w:rFonts w:ascii="Times New Roman" w:eastAsia="DengXian" w:hAnsi="Times New Roman" w:cs="Times New Roman"/>
          <w:sz w:val="24"/>
          <w:szCs w:val="24"/>
          <w:lang w:eastAsia="ru-RU"/>
        </w:rPr>
        <w:t>Во время занятий необходим перерыв для гимнастики не менее 2 минут.</w:t>
      </w:r>
    </w:p>
    <w:p w:rsidR="00C44DDE" w:rsidRPr="000E4430" w:rsidRDefault="00C44DDE" w:rsidP="00C44DDE">
      <w:pPr>
        <w:shd w:val="clear" w:color="auto" w:fill="FFFFFF"/>
        <w:spacing w:after="0" w:line="240" w:lineRule="auto"/>
        <w:rPr>
          <w:rFonts w:ascii="Times New Roman" w:eastAsia="Times New Roman" w:hAnsi="Times New Roman" w:cs="Times New Roman"/>
          <w:sz w:val="24"/>
          <w:szCs w:val="24"/>
          <w:lang w:eastAsia="ru-RU"/>
        </w:rPr>
      </w:pPr>
      <w:r w:rsidRPr="000E4430">
        <w:rPr>
          <w:rFonts w:ascii="Times New Roman" w:eastAsia="Times New Roman" w:hAnsi="Times New Roman" w:cs="Times New Roman"/>
          <w:spacing w:val="-2"/>
          <w:sz w:val="24"/>
          <w:szCs w:val="24"/>
          <w:lang w:eastAsia="ru-RU"/>
        </w:rPr>
        <w:t xml:space="preserve">Класс делится на две группы при проведении занятий по «Иностранному языку» со 2 по 4 класс. </w:t>
      </w:r>
    </w:p>
    <w:p w:rsidR="00C44DDE" w:rsidRPr="00A923C8" w:rsidRDefault="00C44DDE" w:rsidP="00A923C8">
      <w:pPr>
        <w:ind w:firstLine="567"/>
        <w:jc w:val="both"/>
        <w:rPr>
          <w:rFonts w:asciiTheme="majorBidi" w:hAnsiTheme="majorBidi" w:cstheme="majorBidi"/>
          <w:sz w:val="24"/>
          <w:szCs w:val="28"/>
        </w:rPr>
      </w:pPr>
      <w:r w:rsidRPr="00787E2A">
        <w:rPr>
          <w:rStyle w:val="markedcontent"/>
          <w:rFonts w:asciiTheme="majorBidi" w:hAnsiTheme="majorBidi" w:cstheme="majorBidi"/>
          <w:sz w:val="24"/>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C44DDE" w:rsidRPr="000E4430" w:rsidRDefault="00C44DDE" w:rsidP="00C44DDE">
      <w:pPr>
        <w:spacing w:after="0" w:line="240" w:lineRule="auto"/>
        <w:jc w:val="center"/>
        <w:rPr>
          <w:rFonts w:ascii="Times New Roman" w:eastAsia="Times New Roman" w:hAnsi="Times New Roman" w:cs="Times New Roman"/>
          <w:b/>
          <w:sz w:val="24"/>
          <w:szCs w:val="24"/>
          <w:lang w:eastAsia="ru-RU"/>
        </w:rPr>
      </w:pPr>
      <w:r w:rsidRPr="000E4430">
        <w:rPr>
          <w:rFonts w:ascii="Times New Roman" w:eastAsia="Times New Roman" w:hAnsi="Times New Roman" w:cs="Times New Roman"/>
          <w:b/>
          <w:sz w:val="24"/>
          <w:szCs w:val="24"/>
          <w:lang w:eastAsia="ru-RU"/>
        </w:rPr>
        <w:t>2. Целевая установка учебного плана начального общего образования:</w:t>
      </w:r>
    </w:p>
    <w:p w:rsidR="00C44DDE" w:rsidRPr="000E4430" w:rsidRDefault="00C44DDE" w:rsidP="00C44DDE">
      <w:pPr>
        <w:tabs>
          <w:tab w:val="left" w:pos="180"/>
        </w:tabs>
        <w:spacing w:after="0" w:line="240" w:lineRule="auto"/>
        <w:jc w:val="both"/>
        <w:rPr>
          <w:rFonts w:ascii="Times New Roman" w:eastAsia="Times New Roman" w:hAnsi="Times New Roman" w:cs="Times New Roman"/>
          <w:sz w:val="24"/>
          <w:szCs w:val="24"/>
          <w:lang w:eastAsia="ru-RU"/>
        </w:rPr>
      </w:pPr>
      <w:r w:rsidRPr="000E4430">
        <w:rPr>
          <w:rFonts w:ascii="Times New Roman" w:eastAsia="Times New Roman" w:hAnsi="Times New Roman" w:cs="Times New Roman"/>
          <w:sz w:val="24"/>
          <w:szCs w:val="24"/>
          <w:lang w:eastAsia="ru-RU"/>
        </w:rPr>
        <w:t>- сохранение единого образовательного пространства Российской Федерации и региона;</w:t>
      </w:r>
    </w:p>
    <w:p w:rsidR="00C44DDE" w:rsidRPr="000E4430" w:rsidRDefault="00C44DDE" w:rsidP="00C44DDE">
      <w:pPr>
        <w:tabs>
          <w:tab w:val="left" w:pos="180"/>
        </w:tabs>
        <w:spacing w:after="0" w:line="240" w:lineRule="auto"/>
        <w:jc w:val="both"/>
        <w:rPr>
          <w:rFonts w:ascii="Times New Roman" w:eastAsia="Times New Roman" w:hAnsi="Times New Roman" w:cs="Times New Roman"/>
          <w:sz w:val="24"/>
          <w:szCs w:val="24"/>
          <w:lang w:eastAsia="ru-RU"/>
        </w:rPr>
      </w:pPr>
      <w:r w:rsidRPr="000E4430">
        <w:rPr>
          <w:rFonts w:ascii="Times New Roman" w:eastAsia="Times New Roman" w:hAnsi="Times New Roman" w:cs="Times New Roman"/>
          <w:sz w:val="24"/>
          <w:szCs w:val="24"/>
          <w:lang w:eastAsia="ru-RU"/>
        </w:rPr>
        <w:t>- обеспечение преемственности;</w:t>
      </w:r>
    </w:p>
    <w:p w:rsidR="00C44DDE" w:rsidRPr="000E4430" w:rsidRDefault="00C44DDE" w:rsidP="00C44DDE">
      <w:pPr>
        <w:tabs>
          <w:tab w:val="left" w:pos="180"/>
        </w:tabs>
        <w:spacing w:after="0" w:line="240" w:lineRule="auto"/>
        <w:jc w:val="both"/>
        <w:rPr>
          <w:rFonts w:ascii="Times New Roman" w:eastAsia="Times New Roman" w:hAnsi="Times New Roman" w:cs="Times New Roman"/>
          <w:sz w:val="24"/>
          <w:szCs w:val="24"/>
          <w:lang w:eastAsia="ru-RU"/>
        </w:rPr>
      </w:pPr>
      <w:r w:rsidRPr="000E4430">
        <w:rPr>
          <w:rFonts w:ascii="Times New Roman" w:eastAsia="Times New Roman" w:hAnsi="Times New Roman" w:cs="Times New Roman"/>
          <w:sz w:val="24"/>
          <w:szCs w:val="24"/>
          <w:lang w:eastAsia="ru-RU"/>
        </w:rPr>
        <w:t>- обеспечение освоения основной образовательной программы начального общего образования.</w:t>
      </w:r>
      <w:r w:rsidRPr="000E4430">
        <w:rPr>
          <w:rFonts w:ascii="Times New Roman" w:eastAsia="Times New Roman" w:hAnsi="Times New Roman" w:cs="Times New Roman"/>
          <w:sz w:val="24"/>
          <w:szCs w:val="24"/>
          <w:lang w:eastAsia="ru-RU"/>
        </w:rPr>
        <w:br/>
        <w:t xml:space="preserve">       Нормативный срок освоения государственных образовательных программ начального общего образования ориентирован на 4 – летний нормативный срок.</w:t>
      </w:r>
    </w:p>
    <w:p w:rsidR="00C44DDE" w:rsidRPr="000E4430" w:rsidRDefault="00C44DDE" w:rsidP="00C44DDE">
      <w:pPr>
        <w:tabs>
          <w:tab w:val="left" w:pos="180"/>
        </w:tabs>
        <w:spacing w:after="0" w:line="240" w:lineRule="auto"/>
        <w:jc w:val="both"/>
        <w:rPr>
          <w:rFonts w:ascii="Times New Roman" w:eastAsia="Times New Roman" w:hAnsi="Times New Roman" w:cs="Times New Roman"/>
          <w:sz w:val="24"/>
          <w:szCs w:val="24"/>
          <w:lang w:eastAsia="ru-RU"/>
        </w:rPr>
      </w:pPr>
      <w:r w:rsidRPr="000E4430">
        <w:rPr>
          <w:rFonts w:ascii="Times New Roman" w:eastAsia="Times New Roman" w:hAnsi="Times New Roman" w:cs="Times New Roman"/>
          <w:sz w:val="24"/>
          <w:szCs w:val="24"/>
          <w:lang w:eastAsia="ru-RU"/>
        </w:rPr>
        <w:t xml:space="preserve">      В учебный план входят образовательные области, обеспечивающие формирование личностных качеств учащихся в соответствии с общечеловеческими идеалами и культурными традициями России, а также обеспечивающие индивидуальный характер развития учащихся в соответствии с их склонностями к математике, литературе, русскому языку или английскому языку, Каждая образовательная область в учебном плане представлена набором учебных предметов.</w:t>
      </w:r>
    </w:p>
    <w:p w:rsidR="00A923C8" w:rsidRPr="00A923C8" w:rsidRDefault="00A923C8" w:rsidP="00A923C8">
      <w:pPr>
        <w:autoSpaceDE w:val="0"/>
        <w:autoSpaceDN w:val="0"/>
        <w:adjustRightInd w:val="0"/>
        <w:spacing w:after="0" w:line="240" w:lineRule="auto"/>
        <w:ind w:firstLine="284"/>
        <w:jc w:val="both"/>
        <w:textAlignment w:val="center"/>
        <w:rPr>
          <w:rFonts w:ascii="Times New Roman" w:hAnsi="Times New Roman" w:cs="Times New Roman"/>
        </w:rPr>
      </w:pPr>
      <w:r w:rsidRPr="00A923C8">
        <w:rPr>
          <w:rFonts w:ascii="Times New Roman" w:hAnsi="Times New Roman" w:cs="Times New Roman"/>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A923C8" w:rsidRDefault="00A923C8" w:rsidP="00A923C8">
      <w:pPr>
        <w:autoSpaceDE w:val="0"/>
        <w:autoSpaceDN w:val="0"/>
        <w:adjustRightInd w:val="0"/>
        <w:spacing w:after="0" w:line="240" w:lineRule="auto"/>
        <w:ind w:firstLine="284"/>
        <w:jc w:val="both"/>
        <w:textAlignment w:val="center"/>
        <w:rPr>
          <w:rFonts w:ascii="Times New Roman" w:hAnsi="Times New Roman" w:cs="Times New Roman"/>
        </w:rPr>
      </w:pPr>
      <w:r w:rsidRPr="00A923C8">
        <w:rPr>
          <w:rFonts w:ascii="Times New Roman" w:hAnsi="Times New Roman" w:cs="Times New Roman"/>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C44DDE" w:rsidRPr="000E4430" w:rsidRDefault="00C44DDE" w:rsidP="00A923C8">
      <w:pPr>
        <w:autoSpaceDE w:val="0"/>
        <w:autoSpaceDN w:val="0"/>
        <w:adjustRightInd w:val="0"/>
        <w:spacing w:after="0" w:line="240" w:lineRule="auto"/>
        <w:ind w:firstLine="284"/>
        <w:jc w:val="both"/>
        <w:textAlignment w:val="center"/>
        <w:rPr>
          <w:rFonts w:ascii="Times New Roman" w:eastAsia="Times New Roman" w:hAnsi="Times New Roman" w:cs="Times New Roman"/>
          <w:sz w:val="24"/>
          <w:szCs w:val="24"/>
          <w:lang w:eastAsia="ru-RU"/>
        </w:rPr>
      </w:pPr>
      <w:r w:rsidRPr="000E4430">
        <w:rPr>
          <w:rFonts w:ascii="Times New Roman" w:hAnsi="Times New Roman" w:cs="Times New Roman"/>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r w:rsidRPr="00BF3525">
        <w:rPr>
          <w:rFonts w:ascii="Times New Roman" w:eastAsia="Times New Roman" w:hAnsi="Times New Roman" w:cs="Times New Roman"/>
          <w:color w:val="FF0000"/>
          <w:spacing w:val="2"/>
          <w:sz w:val="24"/>
          <w:szCs w:val="24"/>
          <w:lang w:eastAsia="ru-RU"/>
        </w:rPr>
        <w:t xml:space="preserve"> </w:t>
      </w:r>
      <w:r w:rsidRPr="000E4430">
        <w:rPr>
          <w:rFonts w:ascii="Times New Roman" w:eastAsia="Times New Roman" w:hAnsi="Times New Roman" w:cs="Times New Roman"/>
          <w:spacing w:val="2"/>
          <w:sz w:val="24"/>
          <w:szCs w:val="24"/>
          <w:lang w:eastAsia="ru-RU"/>
        </w:rPr>
        <w:t>Обязательная часть учебного плана отражает содержание образования, которое обеспечивает достижение</w:t>
      </w:r>
      <w:r w:rsidRPr="000E4430">
        <w:rPr>
          <w:rFonts w:ascii="Times New Roman" w:eastAsia="Times New Roman" w:hAnsi="Times New Roman" w:cs="Times New Roman"/>
          <w:sz w:val="24"/>
          <w:szCs w:val="24"/>
          <w:lang w:eastAsia="ru-RU"/>
        </w:rPr>
        <w:t xml:space="preserve"> важнейших целей современного начального общего образования:</w:t>
      </w:r>
    </w:p>
    <w:p w:rsidR="00C44DDE" w:rsidRPr="00BF3525" w:rsidRDefault="00C44DDE" w:rsidP="00C44DDE">
      <w:pPr>
        <w:numPr>
          <w:ilvl w:val="0"/>
          <w:numId w:val="1"/>
        </w:numPr>
        <w:tabs>
          <w:tab w:val="left" w:pos="142"/>
        </w:tabs>
        <w:spacing w:after="0" w:line="240" w:lineRule="auto"/>
        <w:ind w:left="0" w:firstLine="0"/>
        <w:contextualSpacing/>
        <w:jc w:val="both"/>
        <w:outlineLvl w:val="1"/>
        <w:rPr>
          <w:rFonts w:ascii="Times New Roman" w:eastAsia="Calibri" w:hAnsi="Times New Roman" w:cs="Times New Roman"/>
          <w:sz w:val="24"/>
          <w:szCs w:val="24"/>
        </w:rPr>
      </w:pPr>
      <w:r w:rsidRPr="00BF3525">
        <w:rPr>
          <w:rFonts w:ascii="Times New Roman" w:eastAsia="Calibri" w:hAnsi="Times New Roman" w:cs="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C44DDE" w:rsidRPr="00BF3525" w:rsidRDefault="00C44DDE" w:rsidP="00C44DDE">
      <w:pPr>
        <w:numPr>
          <w:ilvl w:val="0"/>
          <w:numId w:val="1"/>
        </w:numPr>
        <w:tabs>
          <w:tab w:val="left" w:pos="142"/>
        </w:tabs>
        <w:spacing w:after="0" w:line="240" w:lineRule="auto"/>
        <w:ind w:left="0" w:firstLine="0"/>
        <w:contextualSpacing/>
        <w:jc w:val="both"/>
        <w:outlineLvl w:val="1"/>
        <w:rPr>
          <w:rFonts w:ascii="Times New Roman" w:eastAsia="Calibri" w:hAnsi="Times New Roman" w:cs="Times New Roman"/>
          <w:sz w:val="24"/>
          <w:szCs w:val="24"/>
        </w:rPr>
      </w:pPr>
      <w:r w:rsidRPr="00BF3525">
        <w:rPr>
          <w:rFonts w:ascii="Times New Roman" w:eastAsia="Calibri" w:hAnsi="Times New Roman" w:cs="Times New Roman"/>
          <w:sz w:val="24"/>
          <w:szCs w:val="24"/>
        </w:rPr>
        <w:t xml:space="preserve">готовность обучающихся к продолжению образования на </w:t>
      </w:r>
      <w:r w:rsidRPr="00BF3525">
        <w:rPr>
          <w:rFonts w:ascii="Times New Roman" w:eastAsia="Calibri" w:hAnsi="Times New Roman" w:cs="Times New Roman"/>
          <w:spacing w:val="2"/>
          <w:sz w:val="24"/>
          <w:szCs w:val="24"/>
        </w:rPr>
        <w:t xml:space="preserve">последующих уровнях основного общего образования, их </w:t>
      </w:r>
      <w:r w:rsidRPr="00BF3525">
        <w:rPr>
          <w:rFonts w:ascii="Times New Roman" w:eastAsia="Calibri" w:hAnsi="Times New Roman" w:cs="Times New Roman"/>
          <w:sz w:val="24"/>
          <w:szCs w:val="24"/>
        </w:rPr>
        <w:t>приобщение к информационным технологиям;</w:t>
      </w:r>
    </w:p>
    <w:p w:rsidR="00C44DDE" w:rsidRPr="00BF3525" w:rsidRDefault="00C44DDE" w:rsidP="00C44DDE">
      <w:pPr>
        <w:numPr>
          <w:ilvl w:val="0"/>
          <w:numId w:val="1"/>
        </w:numPr>
        <w:tabs>
          <w:tab w:val="left" w:pos="142"/>
        </w:tabs>
        <w:spacing w:after="0" w:line="240" w:lineRule="auto"/>
        <w:ind w:left="0" w:firstLine="0"/>
        <w:contextualSpacing/>
        <w:jc w:val="both"/>
        <w:outlineLvl w:val="1"/>
        <w:rPr>
          <w:rFonts w:ascii="Times New Roman" w:eastAsia="Calibri" w:hAnsi="Times New Roman" w:cs="Times New Roman"/>
          <w:sz w:val="24"/>
          <w:szCs w:val="24"/>
        </w:rPr>
      </w:pPr>
      <w:r w:rsidRPr="00BF3525">
        <w:rPr>
          <w:rFonts w:ascii="Times New Roman" w:eastAsia="Calibri" w:hAnsi="Times New Roman" w:cs="Times New Roman"/>
          <w:spacing w:val="2"/>
          <w:sz w:val="24"/>
          <w:szCs w:val="24"/>
        </w:rPr>
        <w:t xml:space="preserve">формирование здорового образа жизни, элементарных </w:t>
      </w:r>
      <w:r w:rsidRPr="00BF3525">
        <w:rPr>
          <w:rFonts w:ascii="Times New Roman" w:eastAsia="Calibri" w:hAnsi="Times New Roman" w:cs="Times New Roman"/>
          <w:sz w:val="24"/>
          <w:szCs w:val="24"/>
        </w:rPr>
        <w:t>правил поведения в экстремальных ситуациях;</w:t>
      </w:r>
    </w:p>
    <w:p w:rsidR="00C44DDE" w:rsidRPr="00BF3525" w:rsidRDefault="00C44DDE" w:rsidP="00C44DDE">
      <w:pPr>
        <w:numPr>
          <w:ilvl w:val="0"/>
          <w:numId w:val="1"/>
        </w:numPr>
        <w:tabs>
          <w:tab w:val="left" w:pos="142"/>
        </w:tabs>
        <w:spacing w:after="0" w:line="240" w:lineRule="auto"/>
        <w:ind w:left="0" w:firstLine="0"/>
        <w:contextualSpacing/>
        <w:jc w:val="both"/>
        <w:outlineLvl w:val="1"/>
        <w:rPr>
          <w:rFonts w:ascii="Times New Roman" w:eastAsia="Calibri" w:hAnsi="Times New Roman" w:cs="Times New Roman"/>
          <w:sz w:val="24"/>
          <w:szCs w:val="24"/>
        </w:rPr>
      </w:pPr>
      <w:r w:rsidRPr="00BF3525">
        <w:rPr>
          <w:rFonts w:ascii="Times New Roman" w:eastAsia="Calibri" w:hAnsi="Times New Roman" w:cs="Times New Roman"/>
          <w:sz w:val="24"/>
          <w:szCs w:val="24"/>
        </w:rPr>
        <w:t>личностное развитие обучающегося в соотв</w:t>
      </w:r>
      <w:r>
        <w:rPr>
          <w:rFonts w:ascii="Times New Roman" w:eastAsia="Calibri" w:hAnsi="Times New Roman" w:cs="Times New Roman"/>
          <w:sz w:val="24"/>
          <w:szCs w:val="24"/>
        </w:rPr>
        <w:t>етствии с его индивидуальностью.</w:t>
      </w:r>
    </w:p>
    <w:p w:rsidR="00C44DDE" w:rsidRDefault="00C44DDE" w:rsidP="00C44DDE">
      <w:pPr>
        <w:pStyle w:val="a5"/>
        <w:spacing w:after="0" w:line="240" w:lineRule="atLeast"/>
        <w:rPr>
          <w:lang w:val="ru-RU"/>
        </w:rPr>
      </w:pPr>
      <w:r w:rsidRPr="000E4430">
        <w:rPr>
          <w:rFonts w:eastAsia="Times New Roman"/>
          <w:color w:val="FF0000"/>
          <w:lang w:val="ru-RU" w:eastAsia="ru-RU"/>
        </w:rPr>
        <w:t xml:space="preserve">       </w:t>
      </w:r>
      <w:r w:rsidRPr="000E4430">
        <w:rPr>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C44DDE" w:rsidRDefault="00A923C8" w:rsidP="00C44DDE">
      <w:pPr>
        <w:pStyle w:val="a5"/>
        <w:spacing w:after="0" w:line="240" w:lineRule="atLeast"/>
        <w:rPr>
          <w:rFonts w:eastAsia="Times New Roman"/>
          <w:lang w:val="ru-RU" w:eastAsia="ru-RU"/>
        </w:rPr>
      </w:pPr>
      <w:r>
        <w:rPr>
          <w:rFonts w:eastAsia="Times New Roman"/>
          <w:color w:val="FF0000"/>
          <w:lang w:val="ru-RU" w:eastAsia="ru-RU"/>
        </w:rPr>
        <w:t xml:space="preserve">      </w:t>
      </w:r>
      <w:r w:rsidR="00C44DDE" w:rsidRPr="000E4430">
        <w:rPr>
          <w:rFonts w:eastAsia="Times New Roman"/>
          <w:lang w:val="ru-RU" w:eastAsia="ru-RU"/>
        </w:rPr>
        <w:t>Содержание учебного   плана определяется образовательными целями гимназии:</w:t>
      </w:r>
    </w:p>
    <w:p w:rsidR="005622C2" w:rsidRDefault="005622C2" w:rsidP="00C44DDE">
      <w:pPr>
        <w:pStyle w:val="a5"/>
        <w:spacing w:after="0" w:line="240" w:lineRule="atLeast"/>
        <w:rPr>
          <w:rFonts w:eastAsia="Times New Roman"/>
          <w:lang w:val="ru-RU" w:eastAsia="ru-RU"/>
        </w:rPr>
      </w:pPr>
    </w:p>
    <w:p w:rsidR="005622C2" w:rsidRPr="000E4430" w:rsidRDefault="005622C2" w:rsidP="00C44DDE">
      <w:pPr>
        <w:pStyle w:val="a5"/>
        <w:spacing w:after="0" w:line="240" w:lineRule="atLeast"/>
        <w:rPr>
          <w:lang w:val="ru-RU"/>
        </w:rPr>
      </w:pPr>
    </w:p>
    <w:p w:rsidR="00C44DDE" w:rsidRPr="000E4430" w:rsidRDefault="00C44DDE" w:rsidP="00C44DDE">
      <w:pPr>
        <w:tabs>
          <w:tab w:val="left" w:pos="9288"/>
        </w:tabs>
        <w:suppressAutoHyphens/>
        <w:spacing w:after="0" w:line="240" w:lineRule="atLeast"/>
        <w:jc w:val="both"/>
        <w:rPr>
          <w:rFonts w:ascii="Times New Roman" w:eastAsia="Times New Roman" w:hAnsi="Times New Roman" w:cs="Times New Roman"/>
          <w:sz w:val="24"/>
          <w:szCs w:val="24"/>
          <w:lang w:eastAsia="ru-RU"/>
        </w:rPr>
      </w:pPr>
      <w:r w:rsidRPr="000E4430">
        <w:rPr>
          <w:rFonts w:ascii="Times New Roman" w:eastAsia="Times New Roman" w:hAnsi="Times New Roman" w:cs="Times New Roman"/>
          <w:b/>
          <w:sz w:val="24"/>
          <w:szCs w:val="24"/>
          <w:lang w:eastAsia="ru-RU"/>
        </w:rPr>
        <w:t>в</w:t>
      </w:r>
      <w:r w:rsidRPr="000E4430">
        <w:rPr>
          <w:rFonts w:ascii="Times New Roman" w:eastAsia="Times New Roman" w:hAnsi="Times New Roman" w:cs="Times New Roman"/>
          <w:sz w:val="24"/>
          <w:szCs w:val="24"/>
          <w:lang w:eastAsia="ru-RU"/>
        </w:rPr>
        <w:t xml:space="preserve"> </w:t>
      </w:r>
      <w:r w:rsidRPr="000E4430">
        <w:rPr>
          <w:rFonts w:ascii="Times New Roman" w:eastAsia="Times New Roman" w:hAnsi="Times New Roman" w:cs="Times New Roman"/>
          <w:b/>
          <w:sz w:val="24"/>
          <w:szCs w:val="24"/>
          <w:lang w:eastAsia="ru-RU"/>
        </w:rPr>
        <w:t xml:space="preserve">1-4 классах </w:t>
      </w:r>
      <w:r w:rsidRPr="000E4430">
        <w:rPr>
          <w:rFonts w:ascii="Times New Roman" w:eastAsia="Times New Roman" w:hAnsi="Times New Roman" w:cs="Times New Roman"/>
          <w:sz w:val="24"/>
          <w:szCs w:val="24"/>
          <w:lang w:eastAsia="ru-RU"/>
        </w:rPr>
        <w:t xml:space="preserve">основное внимание уделяется развитию положительной мотивации и </w:t>
      </w:r>
      <w:r w:rsidRPr="00BF3525">
        <w:rPr>
          <w:rFonts w:ascii="Times New Roman" w:eastAsia="Times New Roman" w:hAnsi="Times New Roman" w:cs="Times New Roman"/>
          <w:sz w:val="24"/>
          <w:szCs w:val="24"/>
          <w:lang w:eastAsia="ru-RU"/>
        </w:rPr>
        <w:t xml:space="preserve">умений в учебной деятельности; </w:t>
      </w:r>
      <w:r w:rsidRPr="000E4430">
        <w:rPr>
          <w:rFonts w:ascii="Times New Roman" w:eastAsia="Times New Roman" w:hAnsi="Times New Roman" w:cs="Times New Roman"/>
          <w:sz w:val="24"/>
          <w:szCs w:val="24"/>
          <w:lang w:eastAsia="ru-RU"/>
        </w:rPr>
        <w:t xml:space="preserve">направлено на формирование личности обучающегося, развитие </w:t>
      </w:r>
      <w:r>
        <w:rPr>
          <w:rFonts w:ascii="Times New Roman" w:eastAsia="Times New Roman" w:hAnsi="Times New Roman" w:cs="Times New Roman"/>
          <w:sz w:val="24"/>
          <w:szCs w:val="24"/>
          <w:lang w:eastAsia="ru-RU"/>
        </w:rPr>
        <w:t>его индивидуальных способностей.</w:t>
      </w:r>
      <w:r w:rsidRPr="000E4430">
        <w:rPr>
          <w:rFonts w:ascii="Times New Roman" w:eastAsia="Times New Roman" w:hAnsi="Times New Roman" w:cs="Times New Roman"/>
          <w:sz w:val="24"/>
          <w:szCs w:val="24"/>
          <w:lang w:eastAsia="ru-RU"/>
        </w:rPr>
        <w:t xml:space="preserve"> </w:t>
      </w:r>
    </w:p>
    <w:p w:rsidR="00C44DDE" w:rsidRPr="000E4430" w:rsidRDefault="00A923C8" w:rsidP="00C44DDE">
      <w:pPr>
        <w:shd w:val="clear" w:color="auto" w:fill="FFFFFF"/>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C44DDE" w:rsidRPr="000E4430">
        <w:rPr>
          <w:rFonts w:ascii="Times New Roman" w:eastAsia="Times New Roman" w:hAnsi="Times New Roman" w:cs="Times New Roman"/>
          <w:sz w:val="24"/>
          <w:szCs w:val="24"/>
          <w:lang w:eastAsia="ru-RU"/>
        </w:rPr>
        <w:t xml:space="preserve">Общий объем каникулярного времени в учебном году составляет не менее </w:t>
      </w:r>
      <w:r w:rsidR="00C44DDE" w:rsidRPr="000E4430">
        <w:rPr>
          <w:rFonts w:ascii="Times New Roman" w:eastAsia="Times New Roman" w:hAnsi="Times New Roman" w:cs="Times New Roman"/>
          <w:sz w:val="24"/>
          <w:szCs w:val="24"/>
          <w:shd w:val="clear" w:color="auto" w:fill="FFFFFF"/>
          <w:lang w:eastAsia="ru-RU"/>
        </w:rPr>
        <w:t>30 календарных</w:t>
      </w:r>
      <w:r w:rsidR="00C44DDE" w:rsidRPr="000E4430">
        <w:rPr>
          <w:rFonts w:ascii="Times New Roman" w:eastAsia="Times New Roman" w:hAnsi="Times New Roman" w:cs="Times New Roman"/>
          <w:sz w:val="24"/>
          <w:szCs w:val="24"/>
          <w:lang w:eastAsia="ru-RU"/>
        </w:rPr>
        <w:t xml:space="preserve"> дней, </w:t>
      </w:r>
      <w:r w:rsidR="00C44DDE" w:rsidRPr="000E4430">
        <w:rPr>
          <w:rFonts w:ascii="Times New Roman" w:eastAsia="Times New Roman" w:hAnsi="Times New Roman" w:cs="Times New Roman"/>
          <w:spacing w:val="-2"/>
          <w:sz w:val="24"/>
          <w:szCs w:val="24"/>
          <w:lang w:eastAsia="ru-RU"/>
        </w:rPr>
        <w:t xml:space="preserve">летом не менее 8 календарных недель. </w:t>
      </w:r>
    </w:p>
    <w:p w:rsidR="00C44DDE" w:rsidRPr="000E4430" w:rsidRDefault="00A923C8" w:rsidP="00C44DDE">
      <w:pPr>
        <w:shd w:val="clear" w:color="auto" w:fill="FFFFFF"/>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      </w:t>
      </w:r>
      <w:r w:rsidR="00C44DDE" w:rsidRPr="000E4430">
        <w:rPr>
          <w:rFonts w:ascii="Times New Roman" w:eastAsia="Times New Roman" w:hAnsi="Times New Roman" w:cs="Times New Roman"/>
          <w:spacing w:val="-2"/>
          <w:sz w:val="24"/>
          <w:szCs w:val="24"/>
          <w:lang w:eastAsia="ru-RU"/>
        </w:rPr>
        <w:t>При реализации основных образовательных программ при проведении занятий по иностранному языку (2-4-е классы) осуществляется деление на подгруппы.</w:t>
      </w:r>
    </w:p>
    <w:p w:rsidR="00C44DDE" w:rsidRPr="000E4430" w:rsidRDefault="00A923C8" w:rsidP="00C44DD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4DDE" w:rsidRPr="000E4430">
        <w:rPr>
          <w:rFonts w:ascii="Times New Roman" w:eastAsia="Times New Roman" w:hAnsi="Times New Roman" w:cs="Times New Roman"/>
          <w:sz w:val="24"/>
          <w:szCs w:val="24"/>
          <w:lang w:eastAsia="ru-RU"/>
        </w:rPr>
        <w:t>Для удобства восприятия учебный план сформирован в «недельной» форме.</w:t>
      </w:r>
    </w:p>
    <w:p w:rsidR="00C44DDE" w:rsidRPr="000E4430" w:rsidRDefault="00A923C8" w:rsidP="00C44DDE">
      <w:pPr>
        <w:tabs>
          <w:tab w:val="left" w:pos="900"/>
        </w:tabs>
        <w:overflowPunct w:val="0"/>
        <w:autoSpaceDE w:val="0"/>
        <w:autoSpaceDN w:val="0"/>
        <w:adjustRightInd w:val="0"/>
        <w:spacing w:after="0" w:line="240" w:lineRule="auto"/>
        <w:ind w:right="175"/>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color w:val="FF0000"/>
          <w:sz w:val="24"/>
          <w:szCs w:val="24"/>
          <w:lang w:eastAsia="ru-RU"/>
        </w:rPr>
        <w:t xml:space="preserve">     </w:t>
      </w:r>
      <w:r w:rsidR="00C44DDE" w:rsidRPr="000E4430">
        <w:rPr>
          <w:rFonts w:ascii="Times New Roman" w:eastAsia="Times New Roman" w:hAnsi="Times New Roman" w:cs="Times New Roman"/>
          <w:spacing w:val="-1"/>
          <w:sz w:val="24"/>
          <w:szCs w:val="24"/>
          <w:lang w:eastAsia="ru-RU"/>
        </w:rPr>
        <w:t xml:space="preserve">Сдвоенные уроки в начальных классах не проводятся. </w:t>
      </w:r>
    </w:p>
    <w:p w:rsidR="00C44DDE" w:rsidRPr="000E4430" w:rsidRDefault="00C44DDE" w:rsidP="00C44DDE">
      <w:pPr>
        <w:autoSpaceDE w:val="0"/>
        <w:autoSpaceDN w:val="0"/>
        <w:adjustRightInd w:val="0"/>
        <w:spacing w:after="0" w:line="240" w:lineRule="auto"/>
        <w:ind w:right="-58" w:firstLine="284"/>
        <w:jc w:val="both"/>
        <w:textAlignment w:val="center"/>
        <w:rPr>
          <w:rFonts w:ascii="Times New Roman" w:eastAsia="DengXian" w:hAnsi="Times New Roman" w:cs="Times New Roman"/>
          <w:sz w:val="24"/>
          <w:szCs w:val="24"/>
          <w:lang w:eastAsia="ru-RU"/>
        </w:rPr>
      </w:pPr>
      <w:r w:rsidRPr="000E4430">
        <w:rPr>
          <w:rFonts w:ascii="Times New Roman" w:eastAsia="DengXian" w:hAnsi="Times New Roman" w:cs="Times New Roman"/>
          <w:sz w:val="24"/>
          <w:szCs w:val="24"/>
          <w:lang w:eastAsia="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C44DDE" w:rsidRPr="000E4430" w:rsidRDefault="00C44DDE" w:rsidP="00C44DDE">
      <w:pPr>
        <w:autoSpaceDE w:val="0"/>
        <w:autoSpaceDN w:val="0"/>
        <w:adjustRightInd w:val="0"/>
        <w:spacing w:after="0" w:line="240" w:lineRule="auto"/>
        <w:ind w:right="-58" w:firstLine="284"/>
        <w:jc w:val="both"/>
        <w:textAlignment w:val="center"/>
        <w:rPr>
          <w:rFonts w:ascii="Times New Roman" w:eastAsia="DengXian" w:hAnsi="Times New Roman" w:cs="Times New Roman"/>
          <w:sz w:val="24"/>
          <w:szCs w:val="24"/>
          <w:lang w:eastAsia="ru-RU"/>
        </w:rPr>
      </w:pPr>
      <w:r w:rsidRPr="000E4430">
        <w:rPr>
          <w:rFonts w:ascii="Times New Roman" w:eastAsia="DengXian" w:hAnsi="Times New Roman" w:cs="Times New Roman"/>
          <w:sz w:val="24"/>
          <w:szCs w:val="24"/>
          <w:lang w:eastAsia="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C44DDE" w:rsidRPr="000E4430" w:rsidRDefault="00C44DDE" w:rsidP="00C44DDE">
      <w:pPr>
        <w:autoSpaceDE w:val="0"/>
        <w:autoSpaceDN w:val="0"/>
        <w:adjustRightInd w:val="0"/>
        <w:spacing w:after="0" w:line="240" w:lineRule="auto"/>
        <w:ind w:firstLine="284"/>
        <w:jc w:val="both"/>
        <w:textAlignment w:val="center"/>
        <w:rPr>
          <w:rFonts w:ascii="Times New Roman" w:eastAsia="Times New Roman" w:hAnsi="Times New Roman" w:cs="Times New Roman"/>
          <w:sz w:val="24"/>
          <w:szCs w:val="24"/>
          <w:lang w:eastAsia="ru-RU"/>
        </w:rPr>
      </w:pPr>
      <w:r w:rsidRPr="000E4430">
        <w:rPr>
          <w:rFonts w:ascii="Times New Roman" w:eastAsia="Times New Roman" w:hAnsi="Times New Roman" w:cs="Times New Roman"/>
          <w:sz w:val="24"/>
          <w:szCs w:val="24"/>
          <w:lang w:eastAsia="ru-RU"/>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0E4430">
        <w:rPr>
          <w:rFonts w:ascii="Times New Roman" w:eastAsia="Times New Roman" w:hAnsi="Times New Roman" w:cs="Times New Roman"/>
          <w:spacing w:val="2"/>
          <w:sz w:val="24"/>
          <w:szCs w:val="24"/>
          <w:lang w:eastAsia="ru-RU"/>
        </w:rPr>
        <w:t>учебные программы (содержание дисциплин, курсов, моду</w:t>
      </w:r>
      <w:r w:rsidRPr="000E4430">
        <w:rPr>
          <w:rFonts w:ascii="Times New Roman" w:eastAsia="Times New Roman" w:hAnsi="Times New Roman" w:cs="Times New Roman"/>
          <w:sz w:val="24"/>
          <w:szCs w:val="24"/>
          <w:lang w:eastAsia="ru-RU"/>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C44DDE" w:rsidRPr="000E4430" w:rsidRDefault="00C44DDE" w:rsidP="00C44DDE">
      <w:pPr>
        <w:autoSpaceDE w:val="0"/>
        <w:autoSpaceDN w:val="0"/>
        <w:adjustRightInd w:val="0"/>
        <w:spacing w:after="0" w:line="240" w:lineRule="auto"/>
        <w:ind w:firstLine="284"/>
        <w:jc w:val="both"/>
        <w:textAlignment w:val="center"/>
        <w:rPr>
          <w:rFonts w:ascii="Times New Roman" w:eastAsia="DengXian" w:hAnsi="Times New Roman" w:cs="Times New Roman"/>
          <w:sz w:val="24"/>
          <w:szCs w:val="24"/>
          <w:lang w:eastAsia="ru-RU"/>
        </w:rPr>
      </w:pPr>
      <w:r w:rsidRPr="000E4430">
        <w:rPr>
          <w:rFonts w:ascii="Times New Roman" w:eastAsia="DengXian" w:hAnsi="Times New Roman" w:cs="Times New Roman"/>
          <w:bCs/>
          <w:sz w:val="24"/>
          <w:szCs w:val="24"/>
          <w:lang w:eastAsia="ru-RU"/>
        </w:rPr>
        <w:t>Урочная деятельность</w:t>
      </w:r>
      <w:r w:rsidRPr="000E4430">
        <w:rPr>
          <w:rFonts w:ascii="Times New Roman" w:eastAsia="DengXian" w:hAnsi="Times New Roman" w:cs="Times New Roman"/>
          <w:sz w:val="24"/>
          <w:szCs w:val="24"/>
          <w:lang w:eastAsia="ru-RU"/>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C44DDE" w:rsidRPr="000E4430" w:rsidRDefault="00C44DDE" w:rsidP="00C44DDE">
      <w:pPr>
        <w:autoSpaceDE w:val="0"/>
        <w:autoSpaceDN w:val="0"/>
        <w:adjustRightInd w:val="0"/>
        <w:spacing w:after="0" w:line="240" w:lineRule="auto"/>
        <w:ind w:firstLine="284"/>
        <w:jc w:val="both"/>
        <w:textAlignment w:val="center"/>
        <w:rPr>
          <w:rFonts w:ascii="Times New Roman" w:eastAsia="DengXian" w:hAnsi="Times New Roman" w:cs="Times New Roman"/>
          <w:sz w:val="24"/>
          <w:szCs w:val="24"/>
          <w:lang w:eastAsia="ru-RU"/>
        </w:rPr>
      </w:pPr>
      <w:r w:rsidRPr="000E4430">
        <w:rPr>
          <w:rFonts w:ascii="Times New Roman" w:eastAsia="DengXian" w:hAnsi="Times New Roman" w:cs="Times New Roman"/>
          <w:sz w:val="24"/>
          <w:szCs w:val="24"/>
          <w:lang w:eastAsia="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Образовательная организация предоставляет обучающимся возможность выбора широкого спектра занятий, направленных на их развитие.</w:t>
      </w:r>
    </w:p>
    <w:p w:rsidR="00C44DDE" w:rsidRPr="000E4430" w:rsidRDefault="00C44DDE" w:rsidP="00C44DDE">
      <w:pPr>
        <w:autoSpaceDE w:val="0"/>
        <w:autoSpaceDN w:val="0"/>
        <w:adjustRightInd w:val="0"/>
        <w:spacing w:after="0" w:line="240" w:lineRule="auto"/>
        <w:ind w:firstLine="284"/>
        <w:jc w:val="both"/>
        <w:textAlignment w:val="center"/>
        <w:rPr>
          <w:rFonts w:ascii="Times New Roman" w:eastAsia="DengXian" w:hAnsi="Times New Roman" w:cs="Times New Roman"/>
          <w:sz w:val="24"/>
          <w:szCs w:val="24"/>
          <w:lang w:eastAsia="ru-RU"/>
        </w:rPr>
      </w:pPr>
      <w:r w:rsidRPr="000E4430">
        <w:rPr>
          <w:rFonts w:ascii="Times New Roman" w:eastAsia="DengXian" w:hAnsi="Times New Roman" w:cs="Times New Roman"/>
          <w:sz w:val="24"/>
          <w:szCs w:val="24"/>
          <w:lang w:eastAsia="ru-RU"/>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определяется самостоятельно гимназией. </w:t>
      </w:r>
    </w:p>
    <w:p w:rsidR="00C44DDE" w:rsidRPr="000E4430" w:rsidRDefault="00C44DDE" w:rsidP="00C44DDE">
      <w:pPr>
        <w:autoSpaceDE w:val="0"/>
        <w:autoSpaceDN w:val="0"/>
        <w:adjustRightInd w:val="0"/>
        <w:spacing w:after="0" w:line="240" w:lineRule="auto"/>
        <w:ind w:right="-58" w:firstLineChars="100" w:firstLine="240"/>
        <w:jc w:val="both"/>
        <w:textAlignment w:val="center"/>
        <w:rPr>
          <w:rFonts w:ascii="Times New Roman" w:eastAsia="DengXian" w:hAnsi="Times New Roman" w:cs="Times New Roman"/>
          <w:sz w:val="24"/>
          <w:szCs w:val="24"/>
          <w:lang w:eastAsia="ru-RU"/>
        </w:rPr>
      </w:pPr>
      <w:r w:rsidRPr="000E4430">
        <w:rPr>
          <w:rFonts w:ascii="Times New Roman" w:eastAsia="DengXian" w:hAnsi="Times New Roman" w:cs="Times New Roman"/>
          <w:sz w:val="24"/>
          <w:szCs w:val="24"/>
          <w:lang w:eastAsia="ru-RU"/>
        </w:rPr>
        <w:t xml:space="preserve">За основу   при разработке учебного плана гимназии взят </w:t>
      </w:r>
      <w:r w:rsidRPr="00BF3525">
        <w:rPr>
          <w:rFonts w:ascii="Times New Roman" w:eastAsia="DengXian" w:hAnsi="Times New Roman" w:cs="Times New Roman"/>
          <w:sz w:val="24"/>
          <w:szCs w:val="24"/>
          <w:lang w:eastAsia="ru-RU"/>
        </w:rPr>
        <w:t>1</w:t>
      </w:r>
      <w:r w:rsidRPr="000E4430">
        <w:rPr>
          <w:rFonts w:ascii="Times New Roman" w:eastAsia="DengXian" w:hAnsi="Times New Roman" w:cs="Times New Roman"/>
          <w:sz w:val="24"/>
          <w:szCs w:val="24"/>
          <w:lang w:eastAsia="ru-RU"/>
        </w:rPr>
        <w:t xml:space="preserve">вариант </w:t>
      </w:r>
      <w:r w:rsidRPr="00BF3525">
        <w:rPr>
          <w:rFonts w:ascii="Times New Roman" w:eastAsia="DengXian" w:hAnsi="Times New Roman" w:cs="Times New Roman"/>
          <w:sz w:val="24"/>
          <w:szCs w:val="24"/>
          <w:lang w:eastAsia="ru-RU"/>
        </w:rPr>
        <w:t xml:space="preserve">федерального </w:t>
      </w:r>
      <w:r w:rsidRPr="000E4430">
        <w:rPr>
          <w:rFonts w:ascii="Times New Roman" w:eastAsia="DengXian" w:hAnsi="Times New Roman" w:cs="Times New Roman"/>
          <w:sz w:val="24"/>
          <w:szCs w:val="24"/>
          <w:lang w:eastAsia="ru-RU"/>
        </w:rPr>
        <w:t>учебного плана для образовательных организаций</w:t>
      </w:r>
      <w:r w:rsidRPr="00BF3525">
        <w:rPr>
          <w:rFonts w:ascii="Times New Roman" w:eastAsia="DengXian" w:hAnsi="Times New Roman" w:cs="Times New Roman"/>
          <w:sz w:val="24"/>
          <w:szCs w:val="24"/>
          <w:lang w:eastAsia="ru-RU"/>
        </w:rPr>
        <w:t xml:space="preserve"> (ФОП НОО)</w:t>
      </w:r>
      <w:r w:rsidRPr="000E4430">
        <w:rPr>
          <w:rFonts w:ascii="Times New Roman" w:eastAsia="DengXian" w:hAnsi="Times New Roman" w:cs="Times New Roman"/>
          <w:sz w:val="24"/>
          <w:szCs w:val="24"/>
          <w:lang w:eastAsia="ru-RU"/>
        </w:rPr>
        <w:t>, в которых обучение ведётся на русском языке (5-дне</w:t>
      </w:r>
      <w:r w:rsidRPr="00BF3525">
        <w:rPr>
          <w:rFonts w:ascii="Times New Roman" w:eastAsia="DengXian" w:hAnsi="Times New Roman" w:cs="Times New Roman"/>
          <w:sz w:val="24"/>
          <w:szCs w:val="24"/>
          <w:lang w:eastAsia="ru-RU"/>
        </w:rPr>
        <w:t>вная  учебная неделя)</w:t>
      </w:r>
      <w:r w:rsidRPr="000E4430">
        <w:rPr>
          <w:rFonts w:ascii="Times New Roman" w:eastAsia="DengXian" w:hAnsi="Times New Roman" w:cs="Times New Roman"/>
          <w:sz w:val="24"/>
          <w:szCs w:val="24"/>
          <w:lang w:eastAsia="ru-RU"/>
        </w:rPr>
        <w:t>.</w:t>
      </w:r>
    </w:p>
    <w:p w:rsidR="00C44DDE" w:rsidRPr="000E4430" w:rsidRDefault="00C44DDE" w:rsidP="00C44DDE">
      <w:pPr>
        <w:autoSpaceDE w:val="0"/>
        <w:autoSpaceDN w:val="0"/>
        <w:adjustRightInd w:val="0"/>
        <w:spacing w:after="0" w:line="240" w:lineRule="auto"/>
        <w:ind w:right="-58" w:firstLine="227"/>
        <w:jc w:val="both"/>
        <w:textAlignment w:val="center"/>
        <w:rPr>
          <w:rFonts w:ascii="Times New Roman" w:eastAsia="DengXian" w:hAnsi="Times New Roman" w:cs="Times New Roman"/>
          <w:sz w:val="24"/>
          <w:szCs w:val="24"/>
          <w:lang w:eastAsia="ru-RU"/>
        </w:rPr>
      </w:pPr>
      <w:r w:rsidRPr="000E4430">
        <w:rPr>
          <w:rFonts w:ascii="Times New Roman" w:eastAsia="DengXian" w:hAnsi="Times New Roman" w:cs="Times New Roman"/>
          <w:sz w:val="24"/>
          <w:szCs w:val="24"/>
          <w:lang w:eastAsia="ru-RU"/>
        </w:rPr>
        <w:t>Недельный учебный план является ориентиром при разработке учебного плана МАОУ «Гимназия №1», в котором отражаются и конкретизируются основные показатели учебного плана:</w:t>
      </w:r>
    </w:p>
    <w:p w:rsidR="00C44DDE" w:rsidRPr="000E4430" w:rsidRDefault="00C44DDE" w:rsidP="00C44DDE">
      <w:pPr>
        <w:numPr>
          <w:ilvl w:val="0"/>
          <w:numId w:val="2"/>
        </w:numPr>
        <w:tabs>
          <w:tab w:val="left" w:pos="142"/>
        </w:tabs>
        <w:autoSpaceDE w:val="0"/>
        <w:autoSpaceDN w:val="0"/>
        <w:adjustRightInd w:val="0"/>
        <w:spacing w:after="0" w:line="240" w:lineRule="auto"/>
        <w:ind w:left="0" w:right="-58" w:firstLine="0"/>
        <w:contextualSpacing/>
        <w:jc w:val="both"/>
        <w:textAlignment w:val="center"/>
        <w:rPr>
          <w:rFonts w:ascii="Times New Roman" w:eastAsia="DengXian" w:hAnsi="Times New Roman" w:cs="Times New Roman"/>
          <w:sz w:val="24"/>
          <w:szCs w:val="24"/>
          <w:lang w:eastAsia="ru-RU"/>
        </w:rPr>
      </w:pPr>
      <w:r w:rsidRPr="000E4430">
        <w:rPr>
          <w:rFonts w:ascii="Times New Roman" w:eastAsia="DengXian" w:hAnsi="Times New Roman" w:cs="Times New Roman"/>
          <w:sz w:val="24"/>
          <w:szCs w:val="24"/>
          <w:lang w:eastAsia="ru-RU"/>
        </w:rPr>
        <w:t>состав учебных предметов;</w:t>
      </w:r>
    </w:p>
    <w:p w:rsidR="00C44DDE" w:rsidRPr="000E4430" w:rsidRDefault="00C44DDE" w:rsidP="00C44DDE">
      <w:pPr>
        <w:numPr>
          <w:ilvl w:val="0"/>
          <w:numId w:val="2"/>
        </w:numPr>
        <w:tabs>
          <w:tab w:val="left" w:pos="142"/>
        </w:tabs>
        <w:autoSpaceDE w:val="0"/>
        <w:autoSpaceDN w:val="0"/>
        <w:adjustRightInd w:val="0"/>
        <w:spacing w:after="0" w:line="240" w:lineRule="auto"/>
        <w:ind w:left="0" w:right="-58" w:firstLine="0"/>
        <w:contextualSpacing/>
        <w:jc w:val="both"/>
        <w:textAlignment w:val="center"/>
        <w:rPr>
          <w:rFonts w:ascii="Times New Roman" w:eastAsia="DengXian" w:hAnsi="Times New Roman" w:cs="Times New Roman"/>
          <w:sz w:val="24"/>
          <w:szCs w:val="24"/>
          <w:lang w:eastAsia="ru-RU"/>
        </w:rPr>
      </w:pPr>
      <w:r w:rsidRPr="000E4430">
        <w:rPr>
          <w:rFonts w:ascii="Times New Roman" w:eastAsia="DengXian" w:hAnsi="Times New Roman" w:cs="Times New Roman"/>
          <w:sz w:val="24"/>
          <w:szCs w:val="24"/>
          <w:lang w:eastAsia="ru-RU"/>
        </w:rPr>
        <w:t>недельное распределение учебного времени, отводимого на освоение содержания образования по классам и учебным предметам;</w:t>
      </w:r>
    </w:p>
    <w:p w:rsidR="00C44DDE" w:rsidRPr="000E4430" w:rsidRDefault="00C44DDE" w:rsidP="00C44DDE">
      <w:pPr>
        <w:numPr>
          <w:ilvl w:val="0"/>
          <w:numId w:val="2"/>
        </w:numPr>
        <w:tabs>
          <w:tab w:val="left" w:pos="142"/>
        </w:tabs>
        <w:autoSpaceDE w:val="0"/>
        <w:autoSpaceDN w:val="0"/>
        <w:adjustRightInd w:val="0"/>
        <w:spacing w:after="0" w:line="240" w:lineRule="auto"/>
        <w:ind w:left="0" w:right="-58" w:firstLine="0"/>
        <w:contextualSpacing/>
        <w:jc w:val="both"/>
        <w:textAlignment w:val="center"/>
        <w:rPr>
          <w:rFonts w:ascii="Times New Roman" w:eastAsia="DengXian" w:hAnsi="Times New Roman" w:cs="Times New Roman"/>
          <w:spacing w:val="-2"/>
          <w:sz w:val="24"/>
          <w:szCs w:val="24"/>
          <w:lang w:eastAsia="ru-RU"/>
        </w:rPr>
      </w:pPr>
      <w:r w:rsidRPr="000E4430">
        <w:rPr>
          <w:rFonts w:ascii="Times New Roman" w:eastAsia="DengXian" w:hAnsi="Times New Roman" w:cs="Times New Roman"/>
          <w:spacing w:val="-2"/>
          <w:sz w:val="24"/>
          <w:szCs w:val="24"/>
          <w:lang w:eastAsia="ru-RU"/>
        </w:rPr>
        <w:t>максимально допустимая недельная нагрузка обучающихся и максимальная нагрузка с учётом деления классов на группы;</w:t>
      </w:r>
    </w:p>
    <w:p w:rsidR="00C44DDE" w:rsidRPr="000E4430" w:rsidRDefault="00C44DDE" w:rsidP="00C44DDE">
      <w:pPr>
        <w:numPr>
          <w:ilvl w:val="0"/>
          <w:numId w:val="2"/>
        </w:numPr>
        <w:tabs>
          <w:tab w:val="left" w:pos="142"/>
        </w:tabs>
        <w:autoSpaceDE w:val="0"/>
        <w:autoSpaceDN w:val="0"/>
        <w:adjustRightInd w:val="0"/>
        <w:spacing w:after="0" w:line="240" w:lineRule="auto"/>
        <w:ind w:left="0" w:right="-58" w:firstLine="0"/>
        <w:contextualSpacing/>
        <w:jc w:val="both"/>
        <w:textAlignment w:val="center"/>
        <w:rPr>
          <w:rFonts w:ascii="Times New Roman" w:eastAsia="DengXian" w:hAnsi="Times New Roman" w:cs="Times New Roman"/>
          <w:sz w:val="24"/>
          <w:szCs w:val="24"/>
          <w:lang w:eastAsia="ru-RU"/>
        </w:rPr>
      </w:pPr>
      <w:r w:rsidRPr="000E4430">
        <w:rPr>
          <w:rFonts w:ascii="Times New Roman" w:eastAsia="DengXian" w:hAnsi="Times New Roman" w:cs="Times New Roman"/>
          <w:sz w:val="24"/>
          <w:szCs w:val="24"/>
          <w:lang w:eastAsia="ru-RU"/>
        </w:rPr>
        <w:t>план комплектования классов.</w:t>
      </w:r>
    </w:p>
    <w:p w:rsidR="00C44DDE" w:rsidRPr="000E4430" w:rsidRDefault="00C44DDE" w:rsidP="00C44DDE">
      <w:pPr>
        <w:autoSpaceDE w:val="0"/>
        <w:autoSpaceDN w:val="0"/>
        <w:adjustRightInd w:val="0"/>
        <w:spacing w:after="0" w:line="240" w:lineRule="auto"/>
        <w:ind w:right="-58" w:firstLine="227"/>
        <w:jc w:val="both"/>
        <w:textAlignment w:val="center"/>
        <w:rPr>
          <w:rFonts w:ascii="Times New Roman" w:eastAsia="DengXian" w:hAnsi="Times New Roman" w:cs="Times New Roman"/>
          <w:spacing w:val="-1"/>
          <w:sz w:val="24"/>
          <w:szCs w:val="24"/>
          <w:lang w:eastAsia="ru-RU"/>
        </w:rPr>
      </w:pPr>
      <w:r w:rsidRPr="000E4430">
        <w:rPr>
          <w:rFonts w:ascii="Times New Roman" w:eastAsia="DengXian" w:hAnsi="Times New Roman" w:cs="Times New Roman"/>
          <w:spacing w:val="-1"/>
          <w:sz w:val="24"/>
          <w:szCs w:val="24"/>
          <w:lang w:eastAsia="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гимназия придерживается рекомендаций Минпросвещения России и Рособрнадзора по основным подходам к формированию графика оценочных процедур.</w:t>
      </w:r>
    </w:p>
    <w:p w:rsidR="00C44DDE" w:rsidRDefault="00C44DDE" w:rsidP="00C44DDE">
      <w:pPr>
        <w:spacing w:after="0" w:line="240" w:lineRule="auto"/>
        <w:rPr>
          <w:rFonts w:ascii="Times New Roman" w:eastAsia="Times New Roman" w:hAnsi="Times New Roman" w:cs="Times New Roman"/>
          <w:b/>
          <w:color w:val="FF0000"/>
          <w:sz w:val="24"/>
          <w:szCs w:val="24"/>
          <w:lang w:eastAsia="ru-RU"/>
        </w:rPr>
      </w:pPr>
    </w:p>
    <w:p w:rsidR="00A923C8" w:rsidRDefault="00A923C8" w:rsidP="00C44DDE">
      <w:pPr>
        <w:spacing w:after="0" w:line="240" w:lineRule="auto"/>
        <w:rPr>
          <w:rFonts w:ascii="Times New Roman" w:eastAsia="Times New Roman" w:hAnsi="Times New Roman" w:cs="Times New Roman"/>
          <w:b/>
          <w:color w:val="FF0000"/>
          <w:sz w:val="24"/>
          <w:szCs w:val="24"/>
          <w:lang w:eastAsia="ru-RU"/>
        </w:rPr>
      </w:pPr>
    </w:p>
    <w:p w:rsidR="005622C2" w:rsidRDefault="005622C2" w:rsidP="00C44DDE">
      <w:pPr>
        <w:spacing w:after="0" w:line="240" w:lineRule="auto"/>
        <w:rPr>
          <w:rFonts w:ascii="Times New Roman" w:eastAsia="Times New Roman" w:hAnsi="Times New Roman" w:cs="Times New Roman"/>
          <w:b/>
          <w:color w:val="FF0000"/>
          <w:sz w:val="24"/>
          <w:szCs w:val="24"/>
          <w:lang w:eastAsia="ru-RU"/>
        </w:rPr>
      </w:pPr>
    </w:p>
    <w:p w:rsidR="005622C2" w:rsidRDefault="005622C2" w:rsidP="00C44DDE">
      <w:pPr>
        <w:spacing w:after="0" w:line="240" w:lineRule="auto"/>
        <w:rPr>
          <w:rFonts w:ascii="Times New Roman" w:eastAsia="Times New Roman" w:hAnsi="Times New Roman" w:cs="Times New Roman"/>
          <w:b/>
          <w:color w:val="FF0000"/>
          <w:sz w:val="24"/>
          <w:szCs w:val="24"/>
          <w:lang w:eastAsia="ru-RU"/>
        </w:rPr>
      </w:pPr>
    </w:p>
    <w:p w:rsidR="005622C2" w:rsidRDefault="005622C2" w:rsidP="00C44DDE">
      <w:pPr>
        <w:spacing w:after="0" w:line="240" w:lineRule="auto"/>
        <w:rPr>
          <w:rFonts w:ascii="Times New Roman" w:eastAsia="Times New Roman" w:hAnsi="Times New Roman" w:cs="Times New Roman"/>
          <w:b/>
          <w:color w:val="FF0000"/>
          <w:sz w:val="24"/>
          <w:szCs w:val="24"/>
          <w:lang w:eastAsia="ru-RU"/>
        </w:rPr>
      </w:pPr>
    </w:p>
    <w:p w:rsidR="005622C2" w:rsidRPr="00787E2A" w:rsidRDefault="005622C2" w:rsidP="00C44DDE">
      <w:pPr>
        <w:spacing w:after="0" w:line="240" w:lineRule="auto"/>
        <w:rPr>
          <w:rFonts w:ascii="Times New Roman" w:eastAsia="Times New Roman" w:hAnsi="Times New Roman" w:cs="Times New Roman"/>
          <w:b/>
          <w:color w:val="FF0000"/>
          <w:sz w:val="24"/>
          <w:szCs w:val="24"/>
          <w:lang w:eastAsia="ru-RU"/>
        </w:rPr>
      </w:pPr>
    </w:p>
    <w:p w:rsidR="00C44DDE" w:rsidRPr="005D27AE" w:rsidRDefault="00C44DDE" w:rsidP="00C44DDE">
      <w:pPr>
        <w:spacing w:after="0" w:line="240" w:lineRule="auto"/>
        <w:jc w:val="center"/>
        <w:rPr>
          <w:rFonts w:ascii="Times New Roman" w:eastAsia="Times New Roman" w:hAnsi="Times New Roman" w:cs="Times New Roman"/>
          <w:b/>
          <w:sz w:val="24"/>
          <w:szCs w:val="24"/>
          <w:lang w:eastAsia="ru-RU"/>
        </w:rPr>
      </w:pPr>
      <w:r w:rsidRPr="005D27AE">
        <w:rPr>
          <w:rFonts w:ascii="Times New Roman" w:eastAsia="Times New Roman" w:hAnsi="Times New Roman" w:cs="Times New Roman"/>
          <w:b/>
          <w:sz w:val="24"/>
          <w:szCs w:val="24"/>
          <w:lang w:eastAsia="ru-RU"/>
        </w:rPr>
        <w:t>3.Основные задачи реализации содержания предметных областей</w:t>
      </w:r>
    </w:p>
    <w:p w:rsidR="00C44DDE" w:rsidRPr="005D27AE" w:rsidRDefault="00C44DDE" w:rsidP="00C44DDE">
      <w:pPr>
        <w:spacing w:after="0" w:line="240" w:lineRule="auto"/>
        <w:ind w:right="-58" w:firstLine="284"/>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xml:space="preserve">Обязательная часть представлена </w:t>
      </w:r>
      <w:r>
        <w:rPr>
          <w:rFonts w:ascii="Times New Roman" w:eastAsia="Times New Roman" w:hAnsi="Times New Roman" w:cs="Times New Roman"/>
          <w:sz w:val="24"/>
          <w:szCs w:val="24"/>
          <w:lang w:eastAsia="ru-RU"/>
        </w:rPr>
        <w:t>учебного плана представлена 8 предметными областями.</w:t>
      </w:r>
    </w:p>
    <w:p w:rsidR="00C44DDE" w:rsidRPr="005D27AE" w:rsidRDefault="00C44DDE" w:rsidP="00C44DDE">
      <w:pPr>
        <w:spacing w:after="0" w:line="240" w:lineRule="auto"/>
        <w:ind w:right="-58" w:firstLine="284"/>
        <w:jc w:val="both"/>
        <w:rPr>
          <w:rFonts w:ascii="Times New Roman" w:eastAsia="Times New Roman" w:hAnsi="Times New Roman" w:cs="Times New Roman"/>
          <w:b/>
          <w:sz w:val="24"/>
          <w:szCs w:val="24"/>
          <w:lang w:eastAsia="ru-RU"/>
        </w:rPr>
      </w:pPr>
      <w:r w:rsidRPr="005D27AE">
        <w:rPr>
          <w:rFonts w:ascii="Times New Roman" w:eastAsia="Times New Roman" w:hAnsi="Times New Roman" w:cs="Times New Roman"/>
          <w:b/>
          <w:sz w:val="24"/>
          <w:szCs w:val="24"/>
          <w:lang w:eastAsia="ru-RU"/>
        </w:rPr>
        <w:t xml:space="preserve">Предметная область «Русский язык и литературное чтение»  </w:t>
      </w:r>
      <w:r w:rsidRPr="005D27AE">
        <w:rPr>
          <w:rFonts w:ascii="Times New Roman" w:eastAsia="Times New Roman" w:hAnsi="Times New Roman" w:cs="Times New Roman"/>
          <w:sz w:val="24"/>
          <w:szCs w:val="24"/>
          <w:lang w:eastAsia="ru-RU"/>
        </w:rPr>
        <w:t xml:space="preserve">включает  2 учебных предмета:  </w:t>
      </w:r>
      <w:r w:rsidRPr="001F00CB">
        <w:rPr>
          <w:rFonts w:ascii="Times New Roman" w:eastAsia="Times New Roman" w:hAnsi="Times New Roman" w:cs="Times New Roman"/>
          <w:sz w:val="24"/>
          <w:szCs w:val="24"/>
          <w:lang w:eastAsia="ru-RU"/>
        </w:rPr>
        <w:t>«Русский язык», «Литературное чтение»,</w:t>
      </w:r>
      <w:r w:rsidRPr="005D27AE">
        <w:rPr>
          <w:rFonts w:ascii="Times New Roman" w:eastAsia="Times New Roman" w:hAnsi="Times New Roman" w:cs="Times New Roman"/>
          <w:b/>
          <w:sz w:val="24"/>
          <w:szCs w:val="24"/>
          <w:lang w:eastAsia="ru-RU"/>
        </w:rPr>
        <w:t xml:space="preserve"> </w:t>
      </w:r>
      <w:r w:rsidRPr="005D27AE">
        <w:rPr>
          <w:rFonts w:ascii="Times New Roman" w:eastAsia="Times New Roman" w:hAnsi="Times New Roman" w:cs="Times New Roman"/>
          <w:sz w:val="24"/>
          <w:szCs w:val="24"/>
          <w:lang w:eastAsia="ru-RU"/>
        </w:rPr>
        <w:t>при этом  собственно предметам «Русский язык» и «Литературное чтение» в 1-х классах предшествует курс «Обучение грамоте».</w:t>
      </w:r>
    </w:p>
    <w:p w:rsidR="00C44DDE" w:rsidRPr="005D27AE" w:rsidRDefault="00C44DDE" w:rsidP="00C44DDE">
      <w:pPr>
        <w:spacing w:after="0" w:line="240" w:lineRule="auto"/>
        <w:ind w:right="-58" w:firstLine="284"/>
        <w:jc w:val="both"/>
        <w:rPr>
          <w:rFonts w:ascii="Times New Roman" w:eastAsia="Times New Roman" w:hAnsi="Times New Roman" w:cs="Times New Roman"/>
          <w:sz w:val="24"/>
          <w:szCs w:val="24"/>
          <w:lang w:eastAsia="ru-RU"/>
        </w:rPr>
      </w:pPr>
      <w:r w:rsidRPr="001F00CB">
        <w:rPr>
          <w:rFonts w:ascii="Times New Roman" w:eastAsia="Times New Roman" w:hAnsi="Times New Roman" w:cs="Times New Roman"/>
          <w:sz w:val="24"/>
          <w:szCs w:val="24"/>
          <w:lang w:eastAsia="ru-RU"/>
        </w:rPr>
        <w:t>Основные задачи реализации содержания</w:t>
      </w:r>
      <w:r w:rsidRPr="005D27AE">
        <w:rPr>
          <w:rFonts w:ascii="Times New Roman" w:eastAsia="Times New Roman" w:hAnsi="Times New Roman" w:cs="Times New Roman"/>
          <w:sz w:val="24"/>
          <w:szCs w:val="24"/>
          <w:lang w:eastAsia="ru-RU"/>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5D27AE">
        <w:rPr>
          <w:rFonts w:ascii="Times New Roman" w:eastAsia="Times New Roman" w:hAnsi="Times New Roman" w:cs="Times New Roman"/>
          <w:sz w:val="24"/>
          <w:szCs w:val="24"/>
          <w:lang w:eastAsia="ru-RU"/>
        </w:rPr>
        <w:softHyphen/>
        <w:t>тивных умений, нравственных и эстетических чувств, способ</w:t>
      </w:r>
      <w:r w:rsidRPr="005D27AE">
        <w:rPr>
          <w:rFonts w:ascii="Times New Roman" w:eastAsia="Times New Roman" w:hAnsi="Times New Roman" w:cs="Times New Roman"/>
          <w:sz w:val="24"/>
          <w:szCs w:val="24"/>
          <w:lang w:eastAsia="ru-RU"/>
        </w:rPr>
        <w:softHyphen/>
        <w:t>ностей к творческой деятель</w:t>
      </w:r>
      <w:r w:rsidRPr="005D27AE">
        <w:rPr>
          <w:rFonts w:ascii="Times New Roman" w:eastAsia="Times New Roman" w:hAnsi="Times New Roman" w:cs="Times New Roman"/>
          <w:sz w:val="24"/>
          <w:szCs w:val="24"/>
          <w:lang w:eastAsia="ru-RU"/>
        </w:rPr>
        <w:softHyphen/>
        <w:t xml:space="preserve">ности </w:t>
      </w:r>
    </w:p>
    <w:p w:rsidR="00C44DDE" w:rsidRPr="005D27AE" w:rsidRDefault="00C44DDE" w:rsidP="00C44DDE">
      <w:pPr>
        <w:spacing w:after="0" w:line="240" w:lineRule="auto"/>
        <w:ind w:right="-58" w:firstLine="284"/>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Единая цель на начальном этапе общего образования состоит в том, чтобы, во-первых, открыть ребёнку язык, слово, книг как предмет наблюдения, изучения и практического использования; помочь осознать себя носителем конкретного языка, получить представление о многообразии языков и возможности с помощью слова передавать и получать разнообразную информацию, а во-вторых, формировать или совершенствовать способность младшего школьника пользоваться словом как средством общения применительно ко  всем четырём видам речевой деятельности.</w:t>
      </w:r>
    </w:p>
    <w:p w:rsidR="00C44DDE" w:rsidRPr="005D27AE" w:rsidRDefault="00C44DDE" w:rsidP="00C44DDE">
      <w:pPr>
        <w:spacing w:after="0" w:line="240" w:lineRule="auto"/>
        <w:ind w:right="-58" w:firstLine="284"/>
        <w:jc w:val="both"/>
        <w:rPr>
          <w:rFonts w:ascii="Times New Roman" w:eastAsia="Times New Roman" w:hAnsi="Times New Roman" w:cs="Times New Roman"/>
          <w:iCs/>
          <w:sz w:val="24"/>
          <w:szCs w:val="24"/>
          <w:lang w:eastAsia="ru-RU"/>
        </w:rPr>
      </w:pPr>
      <w:r w:rsidRPr="005D27AE">
        <w:rPr>
          <w:rFonts w:ascii="Times New Roman" w:eastAsia="Times New Roman" w:hAnsi="Times New Roman" w:cs="Times New Roman"/>
          <w:b/>
          <w:sz w:val="24"/>
          <w:szCs w:val="24"/>
          <w:lang w:eastAsia="ru-RU"/>
        </w:rPr>
        <w:t xml:space="preserve"> Предметная область «Иностранный язык» </w:t>
      </w:r>
      <w:r w:rsidRPr="001F00CB">
        <w:rPr>
          <w:rFonts w:ascii="Times New Roman" w:eastAsia="Times New Roman" w:hAnsi="Times New Roman" w:cs="Times New Roman"/>
          <w:sz w:val="24"/>
          <w:szCs w:val="24"/>
          <w:lang w:eastAsia="ru-RU"/>
        </w:rPr>
        <w:t>представлена учебным предметом «Иностранный язык» (английский), изучение которого начинается во</w:t>
      </w:r>
      <w:r w:rsidRPr="005D27AE">
        <w:rPr>
          <w:rFonts w:ascii="Times New Roman" w:eastAsia="Times New Roman" w:hAnsi="Times New Roman" w:cs="Times New Roman"/>
          <w:b/>
          <w:sz w:val="24"/>
          <w:szCs w:val="24"/>
          <w:lang w:eastAsia="ru-RU"/>
        </w:rPr>
        <w:t xml:space="preserve">   </w:t>
      </w:r>
      <w:r w:rsidRPr="005D27AE">
        <w:rPr>
          <w:rFonts w:ascii="Times New Roman" w:eastAsia="Times New Roman" w:hAnsi="Times New Roman" w:cs="Times New Roman"/>
          <w:sz w:val="24"/>
          <w:szCs w:val="24"/>
          <w:lang w:eastAsia="ru-RU"/>
        </w:rPr>
        <w:t>2 классе.  Изучение иностранного языка способствует формированию  коммуникативных умений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r w:rsidRPr="005D27AE">
        <w:rPr>
          <w:rFonts w:ascii="Times New Roman" w:eastAsia="Times New Roman" w:hAnsi="Times New Roman" w:cs="Times New Roman"/>
          <w:i/>
          <w:iCs/>
          <w:sz w:val="24"/>
          <w:szCs w:val="24"/>
          <w:lang w:eastAsia="ru-RU"/>
        </w:rPr>
        <w:t xml:space="preserve"> </w:t>
      </w:r>
      <w:r w:rsidRPr="005D27AE">
        <w:rPr>
          <w:rFonts w:ascii="Times New Roman" w:eastAsia="Times New Roman" w:hAnsi="Times New Roman" w:cs="Times New Roman"/>
          <w:iCs/>
          <w:sz w:val="24"/>
          <w:szCs w:val="24"/>
          <w:lang w:eastAsia="ru-RU"/>
        </w:rPr>
        <w:t>С целью углубленного изучения английского языка  введен дополнительно 1 час в части, формируемой участниками образовательных отношений.</w:t>
      </w:r>
    </w:p>
    <w:p w:rsidR="00C44DDE" w:rsidRPr="005D27AE" w:rsidRDefault="00C44DDE" w:rsidP="00C44DDE">
      <w:pPr>
        <w:spacing w:after="0" w:line="240" w:lineRule="auto"/>
        <w:ind w:right="-58" w:firstLine="284"/>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b/>
          <w:sz w:val="24"/>
          <w:szCs w:val="24"/>
          <w:lang w:eastAsia="ru-RU"/>
        </w:rPr>
        <w:t>Предметная область «Математика и информатика»</w:t>
      </w:r>
      <w:r w:rsidRPr="005D27AE">
        <w:rPr>
          <w:rFonts w:ascii="Times New Roman" w:eastAsia="Times New Roman" w:hAnsi="Times New Roman" w:cs="Times New Roman"/>
          <w:sz w:val="24"/>
          <w:szCs w:val="24"/>
          <w:lang w:eastAsia="ru-RU"/>
        </w:rPr>
        <w:t xml:space="preserve"> реализуется предметом «Математика», </w:t>
      </w:r>
    </w:p>
    <w:p w:rsidR="00C44DDE" w:rsidRPr="005D27AE" w:rsidRDefault="00C44DDE" w:rsidP="00C44DDE">
      <w:pPr>
        <w:spacing w:after="0" w:line="240" w:lineRule="auto"/>
        <w:ind w:right="-58" w:firstLine="284"/>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Основные задачи: развитие математической речи учащихся, логического и алгоритмического мышления, воображения, обеспечение первоначальных представлений о компьютерной грамотности. В процессе усвоения математического содержания ученики овладевают обобщёнными видами деятельности: анализа, сравнения, классификации математических объектов (числа, величины, числовые выражения, геометрические фигуры); описание ситуации, используя числа, величины, арифметические действия); моделирование математических отношений; планирование решение задачи; объяснения (пояснять, обосновывать) своего способа действия; описание свойства геометрических фигур; конструирование их модели; прогнозирование результата вычислений; строить рассуждения, аргументировать высказывания, различать обоснованные и необоснованные суждения, устанавливать причинно-следственные связи; осуществлять анализ математических объектов, выделять их существенные и несущественные признаки.</w:t>
      </w:r>
    </w:p>
    <w:p w:rsidR="00C44DDE" w:rsidRPr="005D27AE" w:rsidRDefault="00C44DDE" w:rsidP="00C44DDE">
      <w:pPr>
        <w:tabs>
          <w:tab w:val="left" w:pos="284"/>
          <w:tab w:val="left" w:pos="552"/>
        </w:tabs>
        <w:autoSpaceDE w:val="0"/>
        <w:autoSpaceDN w:val="0"/>
        <w:adjustRightInd w:val="0"/>
        <w:spacing w:after="0" w:line="240" w:lineRule="auto"/>
        <w:ind w:right="-58" w:firstLine="284"/>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b/>
          <w:sz w:val="24"/>
          <w:szCs w:val="24"/>
          <w:lang w:eastAsia="ru-RU"/>
        </w:rPr>
        <w:t xml:space="preserve">Предметная область «Обществознание и естествознание» </w:t>
      </w:r>
      <w:r w:rsidRPr="005D27AE">
        <w:rPr>
          <w:rFonts w:ascii="Times New Roman" w:eastAsia="Times New Roman" w:hAnsi="Times New Roman" w:cs="Times New Roman"/>
          <w:sz w:val="24"/>
          <w:szCs w:val="24"/>
          <w:lang w:eastAsia="ru-RU"/>
        </w:rPr>
        <w:t>реализуется средствами предмета «Окружающий мир». Его содержание носит интегративный характер, объединяя знания о природе, человеке и обществе, представляя младшим школьникам целостный и в то же время многогранный образ мира с его взаимосвязями и взаимозависимостями, формируя экологическую и культурологическую грамотность учащихся, нравственно-этические и безопасные нормы взаимодействия с окружающей природной и социальной средой.</w:t>
      </w:r>
    </w:p>
    <w:p w:rsidR="005622C2" w:rsidRDefault="00C44DDE" w:rsidP="00C44DDE">
      <w:pPr>
        <w:tabs>
          <w:tab w:val="left" w:pos="284"/>
          <w:tab w:val="left" w:pos="552"/>
        </w:tabs>
        <w:autoSpaceDE w:val="0"/>
        <w:autoSpaceDN w:val="0"/>
        <w:adjustRightInd w:val="0"/>
        <w:spacing w:after="0" w:line="240" w:lineRule="auto"/>
        <w:ind w:right="-58" w:firstLine="284"/>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xml:space="preserve">Важнейшей составляющей курса является воспитание духовно-нравственной личности, понимающей, принимающей и действующей согласно нравственным ценностям, принятым в обществе, ценящей опыт предшествующих поколений, желающей беречь культурное и историческое наследие предков. Личности, любящей своё Отечество, осознающей свою </w:t>
      </w:r>
    </w:p>
    <w:p w:rsidR="005622C2" w:rsidRDefault="005622C2" w:rsidP="00C44DDE">
      <w:pPr>
        <w:tabs>
          <w:tab w:val="left" w:pos="284"/>
          <w:tab w:val="left" w:pos="552"/>
        </w:tabs>
        <w:autoSpaceDE w:val="0"/>
        <w:autoSpaceDN w:val="0"/>
        <w:adjustRightInd w:val="0"/>
        <w:spacing w:after="0" w:line="240" w:lineRule="auto"/>
        <w:ind w:right="-58" w:firstLine="284"/>
        <w:jc w:val="both"/>
        <w:rPr>
          <w:rFonts w:ascii="Times New Roman" w:eastAsia="Times New Roman" w:hAnsi="Times New Roman" w:cs="Times New Roman"/>
          <w:sz w:val="24"/>
          <w:szCs w:val="24"/>
          <w:lang w:eastAsia="ru-RU"/>
        </w:rPr>
      </w:pPr>
    </w:p>
    <w:p w:rsidR="005622C2" w:rsidRDefault="005622C2" w:rsidP="00C44DDE">
      <w:pPr>
        <w:tabs>
          <w:tab w:val="left" w:pos="284"/>
          <w:tab w:val="left" w:pos="552"/>
        </w:tabs>
        <w:autoSpaceDE w:val="0"/>
        <w:autoSpaceDN w:val="0"/>
        <w:adjustRightInd w:val="0"/>
        <w:spacing w:after="0" w:line="240" w:lineRule="auto"/>
        <w:ind w:right="-58" w:firstLine="284"/>
        <w:jc w:val="both"/>
        <w:rPr>
          <w:rFonts w:ascii="Times New Roman" w:eastAsia="Times New Roman" w:hAnsi="Times New Roman" w:cs="Times New Roman"/>
          <w:sz w:val="24"/>
          <w:szCs w:val="24"/>
          <w:lang w:eastAsia="ru-RU"/>
        </w:rPr>
      </w:pPr>
    </w:p>
    <w:p w:rsidR="005622C2" w:rsidRDefault="005622C2" w:rsidP="00C44DDE">
      <w:pPr>
        <w:tabs>
          <w:tab w:val="left" w:pos="284"/>
          <w:tab w:val="left" w:pos="552"/>
        </w:tabs>
        <w:autoSpaceDE w:val="0"/>
        <w:autoSpaceDN w:val="0"/>
        <w:adjustRightInd w:val="0"/>
        <w:spacing w:after="0" w:line="240" w:lineRule="auto"/>
        <w:ind w:right="-58" w:firstLine="284"/>
        <w:jc w:val="both"/>
        <w:rPr>
          <w:rFonts w:ascii="Times New Roman" w:eastAsia="Times New Roman" w:hAnsi="Times New Roman" w:cs="Times New Roman"/>
          <w:sz w:val="24"/>
          <w:szCs w:val="24"/>
          <w:lang w:eastAsia="ru-RU"/>
        </w:rPr>
      </w:pPr>
    </w:p>
    <w:p w:rsidR="00C44DDE" w:rsidRPr="005D27AE" w:rsidRDefault="00C44DDE" w:rsidP="00C44DDE">
      <w:pPr>
        <w:tabs>
          <w:tab w:val="left" w:pos="284"/>
          <w:tab w:val="left" w:pos="552"/>
        </w:tabs>
        <w:autoSpaceDE w:val="0"/>
        <w:autoSpaceDN w:val="0"/>
        <w:adjustRightInd w:val="0"/>
        <w:spacing w:after="0" w:line="240" w:lineRule="auto"/>
        <w:ind w:right="-58" w:firstLine="284"/>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xml:space="preserve">принадлежность к нему, уважающей образ жизни, нравы и традиции народов, его населяющих. </w:t>
      </w:r>
    </w:p>
    <w:p w:rsidR="00C44DDE" w:rsidRPr="005D27AE" w:rsidRDefault="00C44DDE" w:rsidP="00C44DDE">
      <w:pPr>
        <w:tabs>
          <w:tab w:val="left" w:pos="284"/>
          <w:tab w:val="left" w:pos="552"/>
        </w:tabs>
        <w:autoSpaceDE w:val="0"/>
        <w:autoSpaceDN w:val="0"/>
        <w:adjustRightInd w:val="0"/>
        <w:spacing w:after="0" w:line="240" w:lineRule="auto"/>
        <w:ind w:right="-58" w:firstLine="284"/>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xml:space="preserve">В процессе изучения окружающего мира учащиеся овладевают системой элементарных естественнонаучных, обществоведческих, исторических понятий, осваивают разные методы познания мира: наблюдение, эксперимент, измерение, моделирование, классификация, что способствует успешному продолжению учения в основной школе. В результате поисковой, экспериментальной, исследовательской деятельности, работы с разными источниками информации у младших школьников формируются не только предметные знания и умения, но и разные виды универсальных, учебных действий, коммуникативных, регулятивных, познавательных. </w:t>
      </w:r>
    </w:p>
    <w:p w:rsidR="00C44DDE" w:rsidRPr="005D27AE" w:rsidRDefault="00C44DDE" w:rsidP="00C44DDE">
      <w:pPr>
        <w:spacing w:after="0" w:line="240" w:lineRule="auto"/>
        <w:ind w:right="-58" w:firstLine="284"/>
        <w:rPr>
          <w:rFonts w:ascii="Times New Roman" w:eastAsia="Times New Roman" w:hAnsi="Times New Roman" w:cs="Times New Roman"/>
          <w:b/>
          <w:sz w:val="24"/>
          <w:szCs w:val="24"/>
          <w:lang w:eastAsia="ru-RU"/>
        </w:rPr>
      </w:pPr>
      <w:r w:rsidRPr="005D27AE">
        <w:rPr>
          <w:rFonts w:ascii="Times New Roman" w:eastAsia="Times New Roman" w:hAnsi="Times New Roman" w:cs="Times New Roman"/>
          <w:b/>
          <w:sz w:val="24"/>
          <w:szCs w:val="24"/>
          <w:lang w:eastAsia="ru-RU"/>
        </w:rPr>
        <w:t>Основы  религиозных культур и светской этики.</w:t>
      </w:r>
    </w:p>
    <w:p w:rsidR="00C44DDE" w:rsidRPr="005D27AE" w:rsidRDefault="00C44DDE" w:rsidP="00C44DDE">
      <w:pPr>
        <w:autoSpaceDE w:val="0"/>
        <w:autoSpaceDN w:val="0"/>
        <w:adjustRightInd w:val="0"/>
        <w:spacing w:after="0" w:line="240" w:lineRule="auto"/>
        <w:ind w:right="-58" w:firstLine="284"/>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Данный учебный курс направлен на формирование у младшего подростка мотивации к осознанному нравственному поведению, основанному на знании культурных и  религиозных традиций многонационального народа России и уважении к нему, а также к диалогу с представителями других культур и мировоззрений. 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В соответствии с конституционными нормами о запрете установления государственной или обязательной идеологии или религии (ст.ст. 13, 14 Конституции Российской Федерации) выбор модуля, изучаемого в рамках курса ОРКСЭ, осуществляется родителями (законными представителями).</w:t>
      </w:r>
    </w:p>
    <w:p w:rsidR="00C44DDE" w:rsidRPr="005D27AE" w:rsidRDefault="00C44DDE" w:rsidP="00C44DDE">
      <w:pPr>
        <w:spacing w:after="0" w:line="240" w:lineRule="auto"/>
        <w:ind w:right="-58" w:firstLine="284"/>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xml:space="preserve">На основании выбора  родителей (законных представителей) обучающихся в 4-х классах  из курса  ОРКСЭ  будет изучаться модуль «Основы православной культуры»  из расчета 1 час в неделю, в год 34 часа. </w:t>
      </w:r>
    </w:p>
    <w:p w:rsidR="00C44DDE" w:rsidRPr="005D27AE" w:rsidRDefault="00C44DDE" w:rsidP="00C44DDE">
      <w:pPr>
        <w:spacing w:after="0" w:line="240" w:lineRule="auto"/>
        <w:ind w:right="-58" w:firstLine="284"/>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xml:space="preserve">Курс предполагает изучение духовно-нравственной культуры и призван ознакомить учеников с основными нормами нравственности, дать первичные представления о морали, воспитания культуры поведения с опорой на представления о положительных поступках людей. </w:t>
      </w:r>
    </w:p>
    <w:p w:rsidR="00C44DDE" w:rsidRPr="005D27AE" w:rsidRDefault="00C44DDE" w:rsidP="00C44DDE">
      <w:pPr>
        <w:spacing w:after="0" w:line="240" w:lineRule="auto"/>
        <w:ind w:right="-58" w:firstLine="284"/>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xml:space="preserve">Курс выступает в качестве связующего звена всего учебно-воспитательного процесса, обобщая знания об этике и этикете, полученные в начальной школе. Курс призван обеспечить общественно значимую мотивацию поведения детей, их поступков. </w:t>
      </w:r>
    </w:p>
    <w:p w:rsidR="00C44DDE" w:rsidRPr="005D27AE" w:rsidRDefault="00C44DDE" w:rsidP="00C44DDE">
      <w:pPr>
        <w:spacing w:after="0" w:line="240" w:lineRule="auto"/>
        <w:ind w:right="-58" w:firstLine="284"/>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К  результатам освоения программы курса следует отнести:</w:t>
      </w:r>
    </w:p>
    <w:p w:rsidR="00C44DDE" w:rsidRPr="005D27AE" w:rsidRDefault="00C44DDE" w:rsidP="00C44DDE">
      <w:pPr>
        <w:spacing w:after="0" w:line="240" w:lineRule="auto"/>
        <w:ind w:right="-58" w:firstLine="284"/>
        <w:rPr>
          <w:rFonts w:ascii="Times New Roman" w:eastAsia="Times New Roman" w:hAnsi="Times New Roman" w:cs="Times New Roman"/>
          <w:iCs/>
          <w:sz w:val="24"/>
          <w:szCs w:val="24"/>
          <w:lang w:eastAsia="ru-RU"/>
        </w:rPr>
      </w:pPr>
      <w:r w:rsidRPr="005D27AE">
        <w:rPr>
          <w:rFonts w:ascii="Times New Roman" w:eastAsia="Times New Roman" w:hAnsi="Times New Roman" w:cs="Times New Roman"/>
          <w:iCs/>
          <w:sz w:val="24"/>
          <w:szCs w:val="24"/>
          <w:lang w:eastAsia="ru-RU"/>
        </w:rPr>
        <w:t>1. Личностные результаты:</w:t>
      </w:r>
    </w:p>
    <w:p w:rsidR="00C44DDE" w:rsidRPr="005D27AE" w:rsidRDefault="00C44DDE" w:rsidP="00C44DDE">
      <w:pPr>
        <w:spacing w:after="0" w:line="240" w:lineRule="auto"/>
        <w:ind w:right="-58"/>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формирование основ российской гражданской идентичности, чувства гордости за свою Родину, российский народ и историю России;</w:t>
      </w:r>
    </w:p>
    <w:p w:rsidR="00C44DDE" w:rsidRPr="005D27AE" w:rsidRDefault="00C44DDE" w:rsidP="00C44DDE">
      <w:pPr>
        <w:spacing w:after="0" w:line="240" w:lineRule="auto"/>
        <w:ind w:right="-58"/>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формирование семейных ценностей;</w:t>
      </w:r>
    </w:p>
    <w:p w:rsidR="00C44DDE" w:rsidRPr="005D27AE" w:rsidRDefault="00C44DDE" w:rsidP="00C44DDE">
      <w:pPr>
        <w:spacing w:after="0" w:line="240" w:lineRule="auto"/>
        <w:ind w:right="-58"/>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становление гуманистических и демократических ценностных ориентации;</w:t>
      </w:r>
    </w:p>
    <w:p w:rsidR="00C44DDE" w:rsidRPr="005D27AE" w:rsidRDefault="00C44DDE" w:rsidP="00C44DDE">
      <w:pPr>
        <w:spacing w:after="0" w:line="240" w:lineRule="auto"/>
        <w:ind w:right="-58"/>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44DDE" w:rsidRPr="005D27AE" w:rsidRDefault="00C44DDE" w:rsidP="00C44DDE">
      <w:pPr>
        <w:spacing w:after="0" w:line="240" w:lineRule="auto"/>
        <w:ind w:right="-58"/>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C44DDE" w:rsidRPr="005D27AE" w:rsidRDefault="00C44DDE" w:rsidP="00C44DDE">
      <w:pPr>
        <w:spacing w:after="0" w:line="240" w:lineRule="auto"/>
        <w:ind w:right="-58"/>
        <w:rPr>
          <w:rFonts w:ascii="Times New Roman" w:eastAsia="Times New Roman" w:hAnsi="Times New Roman" w:cs="Times New Roman"/>
          <w:iCs/>
          <w:sz w:val="24"/>
          <w:szCs w:val="24"/>
          <w:lang w:eastAsia="ru-RU"/>
        </w:rPr>
      </w:pPr>
      <w:r w:rsidRPr="005D27AE">
        <w:rPr>
          <w:rFonts w:ascii="Times New Roman" w:eastAsia="Times New Roman" w:hAnsi="Times New Roman" w:cs="Times New Roman"/>
          <w:iCs/>
          <w:sz w:val="24"/>
          <w:szCs w:val="24"/>
          <w:lang w:eastAsia="ru-RU"/>
        </w:rPr>
        <w:t>2. Предметные результаты:</w:t>
      </w:r>
    </w:p>
    <w:p w:rsidR="00C44DDE" w:rsidRPr="005D27AE" w:rsidRDefault="00C44DDE" w:rsidP="00C44DDE">
      <w:pPr>
        <w:spacing w:after="0" w:line="240" w:lineRule="auto"/>
        <w:ind w:right="-58"/>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готовность к нравственному самосовершенствованию, духовному саморазвитию;</w:t>
      </w:r>
    </w:p>
    <w:p w:rsidR="00C44DDE" w:rsidRPr="005D27AE" w:rsidRDefault="00C44DDE" w:rsidP="00C44DDE">
      <w:pPr>
        <w:spacing w:after="0" w:line="240" w:lineRule="auto"/>
        <w:ind w:right="-58"/>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понимание значения нравственности в жизни человека и общества;</w:t>
      </w:r>
    </w:p>
    <w:p w:rsidR="00C44DDE" w:rsidRPr="005D27AE" w:rsidRDefault="00C44DDE" w:rsidP="00C44DDE">
      <w:pPr>
        <w:spacing w:after="0" w:line="240" w:lineRule="auto"/>
        <w:ind w:right="-58"/>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формирование первоначальных представлений о народных традициях, их роли в культуре истории и современности России;</w:t>
      </w:r>
    </w:p>
    <w:p w:rsidR="00C44DDE" w:rsidRPr="005D27AE" w:rsidRDefault="00C44DDE" w:rsidP="00C44DDE">
      <w:pPr>
        <w:spacing w:after="0" w:line="240" w:lineRule="auto"/>
        <w:ind w:right="-58"/>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первоначальные представления об исторической роли этики в Российской культуре;</w:t>
      </w:r>
    </w:p>
    <w:p w:rsidR="00C44DDE" w:rsidRPr="005D27AE" w:rsidRDefault="00C44DDE" w:rsidP="00C44DDE">
      <w:pPr>
        <w:spacing w:after="0" w:line="240" w:lineRule="auto"/>
        <w:ind w:right="-58"/>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44DDE" w:rsidRPr="005D27AE" w:rsidRDefault="00C44DDE" w:rsidP="00C44DDE">
      <w:pPr>
        <w:spacing w:after="0" w:line="240" w:lineRule="auto"/>
        <w:ind w:right="-58"/>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осознание ценности человеческой жизни.</w:t>
      </w:r>
    </w:p>
    <w:p w:rsidR="00C44DDE" w:rsidRDefault="00C44DDE" w:rsidP="00C44DDE">
      <w:pPr>
        <w:spacing w:after="0" w:line="240" w:lineRule="auto"/>
        <w:ind w:right="-58"/>
        <w:rPr>
          <w:rFonts w:ascii="Times New Roman" w:eastAsia="Times New Roman" w:hAnsi="Times New Roman" w:cs="Times New Roman"/>
          <w:iCs/>
          <w:sz w:val="24"/>
          <w:szCs w:val="24"/>
          <w:lang w:eastAsia="ru-RU"/>
        </w:rPr>
      </w:pPr>
      <w:r w:rsidRPr="005D27AE">
        <w:rPr>
          <w:rFonts w:ascii="Times New Roman" w:eastAsia="Times New Roman" w:hAnsi="Times New Roman" w:cs="Times New Roman"/>
          <w:iCs/>
          <w:sz w:val="24"/>
          <w:szCs w:val="24"/>
          <w:lang w:eastAsia="ru-RU"/>
        </w:rPr>
        <w:t>3. Метапредметные результаты:</w:t>
      </w:r>
    </w:p>
    <w:p w:rsidR="005622C2" w:rsidRDefault="005622C2" w:rsidP="00C44DDE">
      <w:pPr>
        <w:spacing w:after="0" w:line="240" w:lineRule="auto"/>
        <w:ind w:right="-58"/>
        <w:rPr>
          <w:rFonts w:ascii="Times New Roman" w:eastAsia="Times New Roman" w:hAnsi="Times New Roman" w:cs="Times New Roman"/>
          <w:iCs/>
          <w:sz w:val="24"/>
          <w:szCs w:val="24"/>
          <w:lang w:eastAsia="ru-RU"/>
        </w:rPr>
      </w:pPr>
    </w:p>
    <w:p w:rsidR="005622C2" w:rsidRPr="005D27AE" w:rsidRDefault="005622C2" w:rsidP="00C44DDE">
      <w:pPr>
        <w:spacing w:after="0" w:line="240" w:lineRule="auto"/>
        <w:ind w:right="-58"/>
        <w:rPr>
          <w:rFonts w:ascii="Times New Roman" w:eastAsia="Times New Roman" w:hAnsi="Times New Roman" w:cs="Times New Roman"/>
          <w:iCs/>
          <w:sz w:val="24"/>
          <w:szCs w:val="24"/>
          <w:lang w:eastAsia="ru-RU"/>
        </w:rPr>
      </w:pPr>
    </w:p>
    <w:p w:rsidR="00C44DDE" w:rsidRPr="005D27AE" w:rsidRDefault="00C44DDE" w:rsidP="00C44DDE">
      <w:pPr>
        <w:spacing w:after="0" w:line="240" w:lineRule="auto"/>
        <w:ind w:right="-58"/>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освоение начальных форм познавательной и личностной рефлексии;</w:t>
      </w:r>
    </w:p>
    <w:p w:rsidR="00C44DDE" w:rsidRPr="005D27AE" w:rsidRDefault="00C44DDE" w:rsidP="00C44DDE">
      <w:pPr>
        <w:shd w:val="clear" w:color="auto" w:fill="FFFFFF"/>
        <w:spacing w:after="0" w:line="240" w:lineRule="auto"/>
        <w:ind w:right="-58"/>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готовность слушать собеседника и вести диалог; готовность признавать возможность существования различных точек зрения на оценку событий;</w:t>
      </w:r>
    </w:p>
    <w:p w:rsidR="00C44DDE" w:rsidRPr="005D27AE" w:rsidRDefault="00C44DDE" w:rsidP="00C44DDE">
      <w:pPr>
        <w:shd w:val="clear" w:color="auto" w:fill="FFFFFF"/>
        <w:spacing w:after="0" w:line="240" w:lineRule="auto"/>
        <w:ind w:right="-57"/>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овладение начальными сведениями о сущности и особенностях объектов, процессов и явлений действительности (природных, социальных, культурных) в соответствии с содержанием конкретного учебного предмета.</w:t>
      </w:r>
    </w:p>
    <w:p w:rsidR="00C44DDE" w:rsidRPr="005D27AE" w:rsidRDefault="00C44DDE" w:rsidP="00C44DDE">
      <w:pPr>
        <w:spacing w:after="0" w:line="240" w:lineRule="auto"/>
        <w:ind w:right="-57" w:firstLine="426"/>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Логическим продолжением  изучения предметной области (учебного предмета) «Основы религиозных культур и светской этики» является изучение  в рамках внеурочн</w:t>
      </w:r>
      <w:r w:rsidR="00A923C8">
        <w:rPr>
          <w:rFonts w:ascii="Times New Roman" w:eastAsia="Times New Roman" w:hAnsi="Times New Roman" w:cs="Times New Roman"/>
          <w:sz w:val="24"/>
          <w:szCs w:val="24"/>
          <w:lang w:eastAsia="ru-RU"/>
        </w:rPr>
        <w:t>ой деятельности для учащихся 5-6</w:t>
      </w:r>
      <w:r w:rsidRPr="005D27AE">
        <w:rPr>
          <w:rFonts w:ascii="Times New Roman" w:eastAsia="Times New Roman" w:hAnsi="Times New Roman" w:cs="Times New Roman"/>
          <w:sz w:val="24"/>
          <w:szCs w:val="24"/>
          <w:lang w:eastAsia="ru-RU"/>
        </w:rPr>
        <w:t>-х классах  Предметной области «Основы духовно-нравственной культуры народов России».</w:t>
      </w:r>
    </w:p>
    <w:p w:rsidR="00C44DDE" w:rsidRPr="001F00CB" w:rsidRDefault="00C44DDE" w:rsidP="00C44DDE">
      <w:pPr>
        <w:tabs>
          <w:tab w:val="left" w:pos="552"/>
        </w:tabs>
        <w:autoSpaceDE w:val="0"/>
        <w:autoSpaceDN w:val="0"/>
        <w:adjustRightInd w:val="0"/>
        <w:spacing w:after="0" w:line="240" w:lineRule="auto"/>
        <w:ind w:right="-57" w:firstLine="426"/>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b/>
          <w:sz w:val="24"/>
          <w:szCs w:val="24"/>
          <w:lang w:eastAsia="ru-RU"/>
        </w:rPr>
        <w:t>Предметная область «</w:t>
      </w:r>
      <w:r w:rsidR="00A923C8">
        <w:rPr>
          <w:rFonts w:ascii="Times New Roman" w:eastAsia="Times New Roman" w:hAnsi="Times New Roman" w:cs="Times New Roman"/>
          <w:b/>
          <w:sz w:val="24"/>
          <w:szCs w:val="24"/>
          <w:lang w:eastAsia="ru-RU"/>
        </w:rPr>
        <w:t>Т</w:t>
      </w:r>
      <w:r w:rsidRPr="005D27AE">
        <w:rPr>
          <w:rFonts w:ascii="Times New Roman" w:eastAsia="Times New Roman" w:hAnsi="Times New Roman" w:cs="Times New Roman"/>
          <w:b/>
          <w:sz w:val="24"/>
          <w:szCs w:val="24"/>
          <w:lang w:eastAsia="ru-RU"/>
        </w:rPr>
        <w:t xml:space="preserve">ехнология» </w:t>
      </w:r>
      <w:r w:rsidRPr="001F00CB">
        <w:rPr>
          <w:rFonts w:ascii="Times New Roman" w:eastAsia="Times New Roman" w:hAnsi="Times New Roman" w:cs="Times New Roman"/>
          <w:sz w:val="24"/>
          <w:szCs w:val="24"/>
          <w:lang w:eastAsia="ru-RU"/>
        </w:rPr>
        <w:t>представлена учебным предметом «</w:t>
      </w:r>
      <w:r>
        <w:rPr>
          <w:rFonts w:ascii="Times New Roman" w:eastAsia="Times New Roman" w:hAnsi="Times New Roman" w:cs="Times New Roman"/>
          <w:sz w:val="24"/>
          <w:szCs w:val="24"/>
          <w:lang w:eastAsia="ru-RU"/>
        </w:rPr>
        <w:t>Труд (т</w:t>
      </w:r>
      <w:r w:rsidRPr="001F00CB">
        <w:rPr>
          <w:rFonts w:ascii="Times New Roman" w:eastAsia="Times New Roman" w:hAnsi="Times New Roman" w:cs="Times New Roman"/>
          <w:sz w:val="24"/>
          <w:szCs w:val="24"/>
          <w:lang w:eastAsia="ru-RU"/>
        </w:rPr>
        <w:t>ехнология</w:t>
      </w:r>
      <w:r>
        <w:rPr>
          <w:rFonts w:ascii="Times New Roman" w:eastAsia="Times New Roman" w:hAnsi="Times New Roman" w:cs="Times New Roman"/>
          <w:sz w:val="24"/>
          <w:szCs w:val="24"/>
          <w:lang w:eastAsia="ru-RU"/>
        </w:rPr>
        <w:t>)</w:t>
      </w:r>
      <w:r w:rsidRPr="001F00CB">
        <w:rPr>
          <w:rFonts w:ascii="Times New Roman" w:eastAsia="Times New Roman" w:hAnsi="Times New Roman" w:cs="Times New Roman"/>
          <w:sz w:val="24"/>
          <w:szCs w:val="24"/>
          <w:lang w:eastAsia="ru-RU"/>
        </w:rPr>
        <w:t>»</w:t>
      </w:r>
    </w:p>
    <w:p w:rsidR="00C44DDE" w:rsidRPr="005D27AE" w:rsidRDefault="00C44DDE" w:rsidP="00C44DDE">
      <w:pPr>
        <w:spacing w:after="0" w:line="240" w:lineRule="auto"/>
        <w:ind w:right="-57" w:firstLine="284"/>
        <w:jc w:val="both"/>
        <w:rPr>
          <w:rFonts w:ascii="Times New Roman" w:eastAsia="Times New Roman" w:hAnsi="Times New Roman" w:cs="Times New Roman"/>
          <w:b/>
          <w:sz w:val="24"/>
          <w:szCs w:val="24"/>
          <w:lang w:eastAsia="ru-RU"/>
        </w:rPr>
      </w:pPr>
      <w:r w:rsidRPr="005D27AE">
        <w:rPr>
          <w:rFonts w:ascii="Times New Roman" w:eastAsia="Times New Roman" w:hAnsi="Times New Roman" w:cs="Times New Roman"/>
          <w:sz w:val="24"/>
          <w:szCs w:val="24"/>
          <w:lang w:eastAsia="ru-RU"/>
        </w:rPr>
        <w:t>Основная цель изучения данного предмета заключается в углублении общеобразовательной подготовки школьников, формировании их духовной культуры и всестороннем развитии личности на основе интеграции понятийных (абстрактных), наглядно-образных и наглядно-действенных компонентов познавательной деятельности. Его изучение способствует развитию созидательных возможностей личности, творческих способностей, изобретательности, интуиции, а также творческой самореализации и формированию мотивации успеха и достижений на основе предметно-преобразующей деятельности. В качестве результата изучения данного предмета предполагается формирование универсальных учебных действий всех видов: личностных, познавательных, регулятивных, коммуникативных.</w:t>
      </w:r>
      <w:r w:rsidRPr="005D27AE">
        <w:rPr>
          <w:rFonts w:ascii="Times New Roman" w:eastAsia="Times New Roman" w:hAnsi="Times New Roman" w:cs="Times New Roman"/>
          <w:b/>
          <w:sz w:val="24"/>
          <w:szCs w:val="24"/>
          <w:lang w:eastAsia="ru-RU"/>
        </w:rPr>
        <w:t xml:space="preserve"> </w:t>
      </w:r>
      <w:r w:rsidRPr="005D27AE">
        <w:rPr>
          <w:rFonts w:ascii="Times New Roman" w:eastAsia="Times New Roman" w:hAnsi="Times New Roman" w:cs="Times New Roman"/>
          <w:sz w:val="24"/>
          <w:szCs w:val="24"/>
          <w:lang w:eastAsia="ru-RU"/>
        </w:rPr>
        <w:t>В 1-4-х классах на изучение предмета отведен 1 час в неделю.</w:t>
      </w:r>
    </w:p>
    <w:p w:rsidR="00C44DDE" w:rsidRPr="005D27AE" w:rsidRDefault="00C44DDE" w:rsidP="00C44DDE">
      <w:pPr>
        <w:spacing w:after="0" w:line="240" w:lineRule="auto"/>
        <w:ind w:firstLine="284"/>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b/>
          <w:sz w:val="24"/>
          <w:szCs w:val="24"/>
          <w:lang w:eastAsia="ru-RU"/>
        </w:rPr>
        <w:t>Предметная область «Искусство»</w:t>
      </w:r>
      <w:r w:rsidRPr="005D27AE">
        <w:rPr>
          <w:rFonts w:ascii="Times New Roman" w:eastAsia="Times New Roman" w:hAnsi="Times New Roman" w:cs="Times New Roman"/>
          <w:sz w:val="24"/>
          <w:szCs w:val="24"/>
          <w:lang w:eastAsia="ru-RU"/>
        </w:rPr>
        <w:t xml:space="preserve"> включает учебные предметы: «Музыка» и «Изобразительное искусство». </w:t>
      </w:r>
    </w:p>
    <w:p w:rsidR="00C44DDE" w:rsidRPr="005D27AE" w:rsidRDefault="00C44DDE" w:rsidP="00C44DDE">
      <w:pPr>
        <w:spacing w:after="0" w:line="240" w:lineRule="auto"/>
        <w:ind w:firstLine="284"/>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Основные задачи:</w:t>
      </w:r>
    </w:p>
    <w:p w:rsidR="00C44DDE" w:rsidRPr="005D27AE" w:rsidRDefault="00C44DDE" w:rsidP="00C44DDE">
      <w:pPr>
        <w:spacing w:after="0" w:line="240" w:lineRule="auto"/>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развитие способностей к художественно-образному, эмоционально-ценностному восприятию произведений изобразительного и музыкального искусства;</w:t>
      </w:r>
    </w:p>
    <w:p w:rsidR="00C44DDE" w:rsidRPr="005D27AE" w:rsidRDefault="00C44DDE" w:rsidP="00C44DDE">
      <w:pPr>
        <w:spacing w:after="0" w:line="240" w:lineRule="auto"/>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выражение в различных видах художественно-творческой деятельности своего отношения к окружающему миру;</w:t>
      </w:r>
    </w:p>
    <w:p w:rsidR="00C44DDE" w:rsidRPr="005D27AE" w:rsidRDefault="00C44DDE" w:rsidP="00C44DDE">
      <w:pPr>
        <w:spacing w:after="0" w:line="240" w:lineRule="auto"/>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xml:space="preserve">- реализация личностного творческого потенциала при решении учебных и художественно-практических задач. </w:t>
      </w:r>
    </w:p>
    <w:p w:rsidR="00C44DDE" w:rsidRPr="005D27AE" w:rsidRDefault="00C44DDE" w:rsidP="00C44DDE">
      <w:pPr>
        <w:spacing w:after="0" w:line="240" w:lineRule="auto"/>
        <w:ind w:right="-58" w:firstLine="284"/>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xml:space="preserve">В процессе усвоения содержания предметной области «Искусство» ученики:   получают первоначальное представление о закономерностях отражения жизни в разных видах искусства, о роли искусства в жизни человека, его духовно-нравственном развитии; </w:t>
      </w:r>
    </w:p>
    <w:p w:rsidR="00C44DDE" w:rsidRPr="005D27AE" w:rsidRDefault="00C44DDE" w:rsidP="00C44DDE">
      <w:pPr>
        <w:spacing w:after="0" w:line="240" w:lineRule="auto"/>
        <w:ind w:right="-58" w:firstLine="284"/>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xml:space="preserve"> учатся воспринимать, анализировать, оценивать и интерпретировать произведения музыкального и изобразительного искусств;  приобретают опыт эмоционально-ценностного отношения к искусству и миру, творческого самовыражения в различных видах художественной и музыкальной деятельности. </w:t>
      </w:r>
    </w:p>
    <w:p w:rsidR="00C44DDE" w:rsidRPr="005D27AE" w:rsidRDefault="00C44DDE" w:rsidP="00C44DDE">
      <w:pPr>
        <w:spacing w:after="0" w:line="240" w:lineRule="auto"/>
        <w:ind w:right="-58" w:firstLine="284"/>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xml:space="preserve">В результате изучения искусства у обучающихся будут сформированы художественный вкус, интерес к искусству и художественному творчеству, основы образного и ассоциативного мышления, воображение и интуиция. Знакомство с лучшими произведениями музыкального и изобразительного искусства, проникнутыми любовью к Родине, красоте родной природы, народным традициям, духовным богатствам культуры ее народов, создаст условия для развития нравственных и эстетических чувств учащихся, основ их музыкальной и художественной культуры, гармоничного и оптимистичного восприятия мира. </w:t>
      </w:r>
    </w:p>
    <w:p w:rsidR="00C44DDE" w:rsidRPr="005D27AE" w:rsidRDefault="00A923C8" w:rsidP="00A923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4DDE" w:rsidRPr="00A923C8">
        <w:rPr>
          <w:rFonts w:ascii="Times New Roman" w:eastAsia="Times New Roman" w:hAnsi="Times New Roman" w:cs="Times New Roman"/>
          <w:b/>
          <w:sz w:val="24"/>
          <w:szCs w:val="24"/>
          <w:lang w:eastAsia="ru-RU"/>
        </w:rPr>
        <w:t>Предметная область</w:t>
      </w:r>
      <w:r w:rsidR="00C44DDE" w:rsidRPr="005D27AE">
        <w:rPr>
          <w:rFonts w:ascii="Times New Roman" w:eastAsia="Times New Roman" w:hAnsi="Times New Roman" w:cs="Times New Roman"/>
          <w:sz w:val="24"/>
          <w:szCs w:val="24"/>
          <w:lang w:eastAsia="ru-RU"/>
        </w:rPr>
        <w:t xml:space="preserve"> «</w:t>
      </w:r>
      <w:r w:rsidR="00C44DDE" w:rsidRPr="005D27AE">
        <w:rPr>
          <w:rFonts w:ascii="Times New Roman" w:eastAsia="Times New Roman" w:hAnsi="Times New Roman" w:cs="Times New Roman"/>
          <w:b/>
          <w:bCs/>
          <w:sz w:val="24"/>
          <w:szCs w:val="24"/>
          <w:lang w:eastAsia="ru-RU"/>
        </w:rPr>
        <w:t>Физическая культура</w:t>
      </w:r>
      <w:r w:rsidR="00C44DDE" w:rsidRPr="005D27AE">
        <w:rPr>
          <w:rFonts w:ascii="Times New Roman" w:eastAsia="Times New Roman" w:hAnsi="Times New Roman" w:cs="Times New Roman"/>
          <w:sz w:val="24"/>
          <w:szCs w:val="24"/>
          <w:lang w:eastAsia="ru-RU"/>
        </w:rPr>
        <w:t>».</w:t>
      </w:r>
    </w:p>
    <w:p w:rsidR="005622C2" w:rsidRDefault="00C44DDE" w:rsidP="00C44DDE">
      <w:pPr>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Основная цель его изучения –  формирование у учащихся основ здорового образа жизни, умение общаться и взаимодействовать со сверстниками, планировать собственную деятельность, распределять нагрузку и отдых в процессе её выполнения, анализировать и объективно оценивать результаты собственного  труда, оценивать красоту телосложения и</w:t>
      </w:r>
    </w:p>
    <w:p w:rsidR="005622C2" w:rsidRDefault="005622C2" w:rsidP="00C44DDE">
      <w:pPr>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p>
    <w:p w:rsidR="005622C2" w:rsidRDefault="005622C2" w:rsidP="00C44DDE">
      <w:pPr>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p>
    <w:p w:rsidR="005622C2" w:rsidRDefault="005622C2" w:rsidP="00C44DDE">
      <w:pPr>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p>
    <w:p w:rsidR="00C44DDE" w:rsidRPr="005D27AE" w:rsidRDefault="00C44DDE" w:rsidP="00C44DDE">
      <w:pPr>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 xml:space="preserve"> осанки,  технически правильно выполнять двигательные действия из базовых видов спорта, использовать их в игровой и соревновательной деятельности.</w:t>
      </w:r>
    </w:p>
    <w:p w:rsidR="00C44DDE" w:rsidRPr="005D27AE" w:rsidRDefault="00C44DDE" w:rsidP="00C44DDE">
      <w:pPr>
        <w:autoSpaceDE w:val="0"/>
        <w:autoSpaceDN w:val="0"/>
        <w:adjustRightInd w:val="0"/>
        <w:spacing w:after="0" w:line="240" w:lineRule="auto"/>
        <w:ind w:right="-58" w:firstLine="426"/>
        <w:jc w:val="both"/>
        <w:rPr>
          <w:rFonts w:ascii="Times New Roman" w:eastAsia="Times New Roman" w:hAnsi="Times New Roman" w:cs="Times New Roman"/>
          <w:sz w:val="24"/>
          <w:szCs w:val="24"/>
          <w:lang w:eastAsia="ru-RU"/>
        </w:rPr>
      </w:pPr>
      <w:r w:rsidRPr="005D27AE">
        <w:rPr>
          <w:rFonts w:ascii="Times New Roman" w:eastAsia="Times New Roman" w:hAnsi="Times New Roman" w:cs="Times New Roman"/>
          <w:sz w:val="24"/>
          <w:szCs w:val="24"/>
          <w:lang w:eastAsia="ru-RU"/>
        </w:rPr>
        <w:t>Освоение образовательной программы обучающихся начального общего образования завершается промежуточной аттестацией обучающихся в соответствии с Положением о формах, периодичности и порядке текущего контроля успеваемости и промежуточной аттестации обучающихся.</w:t>
      </w:r>
    </w:p>
    <w:p w:rsidR="00C44DDE" w:rsidRPr="001C072A" w:rsidRDefault="00C44DDE" w:rsidP="00C44DD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D27AE">
        <w:rPr>
          <w:rFonts w:ascii="Times New Roman" w:eastAsia="Times New Roman" w:hAnsi="Times New Roman" w:cs="Times New Roman"/>
          <w:b/>
          <w:sz w:val="24"/>
          <w:szCs w:val="24"/>
        </w:rPr>
        <w:t xml:space="preserve">Часть, формируемая участниками образовательных отношений, </w:t>
      </w:r>
      <w:r w:rsidRPr="001C072A">
        <w:rPr>
          <w:rFonts w:ascii="Times New Roman" w:eastAsia="Times New Roman" w:hAnsi="Times New Roman" w:cs="Times New Roman"/>
          <w:color w:val="000000" w:themeColor="text1"/>
          <w:sz w:val="24"/>
          <w:szCs w:val="24"/>
          <w:lang w:eastAsia="ru-RU"/>
        </w:rPr>
        <w:t xml:space="preserve">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 </w:t>
      </w:r>
    </w:p>
    <w:p w:rsidR="00C44DDE" w:rsidRPr="001C072A" w:rsidRDefault="00C44DDE" w:rsidP="00C44DD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C072A">
        <w:rPr>
          <w:rFonts w:ascii="Times New Roman" w:eastAsia="Times New Roman" w:hAnsi="Times New Roman" w:cs="Times New Roman"/>
          <w:color w:val="000000" w:themeColor="text1"/>
          <w:sz w:val="24"/>
          <w:szCs w:val="24"/>
          <w:lang w:eastAsia="ru-RU"/>
        </w:rPr>
        <w:t>Время, отводимое на данную часть</w:t>
      </w:r>
      <w:r>
        <w:rPr>
          <w:rFonts w:ascii="Times New Roman" w:eastAsia="Times New Roman" w:hAnsi="Times New Roman" w:cs="Times New Roman"/>
          <w:color w:val="000000" w:themeColor="text1"/>
          <w:sz w:val="24"/>
          <w:szCs w:val="24"/>
          <w:lang w:eastAsia="ru-RU"/>
        </w:rPr>
        <w:t xml:space="preserve"> учебного плана, использовано </w:t>
      </w:r>
      <w:r w:rsidRPr="001C072A">
        <w:rPr>
          <w:rFonts w:ascii="Times New Roman" w:eastAsia="Times New Roman" w:hAnsi="Times New Roman" w:cs="Times New Roman"/>
          <w:color w:val="000000" w:themeColor="text1"/>
          <w:sz w:val="24"/>
          <w:szCs w:val="24"/>
          <w:lang w:eastAsia="ru-RU"/>
        </w:rPr>
        <w:t xml:space="preserve">: </w:t>
      </w:r>
    </w:p>
    <w:p w:rsidR="00C44DDE" w:rsidRPr="00C13B47" w:rsidRDefault="00C44DDE" w:rsidP="00C44DDE">
      <w:pPr>
        <w:pStyle w:val="c0"/>
        <w:shd w:val="clear" w:color="auto" w:fill="FFFFFF"/>
        <w:spacing w:before="0" w:beforeAutospacing="0" w:after="0" w:afterAutospacing="0"/>
        <w:jc w:val="both"/>
        <w:rPr>
          <w:rFonts w:ascii="Calibri" w:hAnsi="Calibri" w:cs="Calibri"/>
          <w:color w:val="000000"/>
          <w:sz w:val="20"/>
          <w:szCs w:val="22"/>
        </w:rPr>
      </w:pPr>
      <w:r>
        <w:rPr>
          <w:b/>
        </w:rPr>
        <w:t>- в 1-х классах на учебный  курс</w:t>
      </w:r>
      <w:r w:rsidRPr="005D27AE">
        <w:rPr>
          <w:b/>
        </w:rPr>
        <w:t>: «Уроки каллиграфии»</w:t>
      </w:r>
      <w:r>
        <w:rPr>
          <w:b/>
        </w:rPr>
        <w:t>.</w:t>
      </w:r>
      <w:r>
        <w:rPr>
          <w:color w:val="000000"/>
          <w:sz w:val="26"/>
          <w:szCs w:val="26"/>
        </w:rPr>
        <w:t xml:space="preserve"> </w:t>
      </w:r>
      <w:r w:rsidRPr="00C13B47">
        <w:rPr>
          <w:rStyle w:val="c6"/>
          <w:color w:val="000000"/>
          <w:szCs w:val="26"/>
        </w:rPr>
        <w:t>Систематическое использование методов и приёмов обучению каллиграфии способствует совершенствованию и формированию общеучебных навыков младших школьников, которые необходимы им на протяжении всей учебной деятельности и изучения русского языка и других школьных дисциплин.</w:t>
      </w:r>
      <w:r>
        <w:rPr>
          <w:rFonts w:ascii="Calibri" w:hAnsi="Calibri" w:cs="Calibri"/>
          <w:color w:val="000000"/>
          <w:sz w:val="20"/>
          <w:szCs w:val="22"/>
        </w:rPr>
        <w:t xml:space="preserve"> </w:t>
      </w:r>
      <w:r w:rsidRPr="00C13B47">
        <w:rPr>
          <w:rStyle w:val="c6"/>
          <w:color w:val="000000"/>
          <w:szCs w:val="26"/>
        </w:rPr>
        <w:t>Формирование письма в начальной школе имеет большое общественное и педагогическое значение. Чтение рукописи, написанной небрежным, неразборчивым почерком, отнимает много времени и внимания читающего, ведёт к ошибочному прочтению текста. Каллиграфически правильное письмо учащегося способствует  воспитанию аккуратности в выполнении любого задания.</w:t>
      </w:r>
      <w:r>
        <w:rPr>
          <w:rFonts w:ascii="Calibri" w:hAnsi="Calibri" w:cs="Calibri"/>
          <w:color w:val="000000"/>
          <w:sz w:val="20"/>
          <w:szCs w:val="22"/>
        </w:rPr>
        <w:t xml:space="preserve"> </w:t>
      </w:r>
      <w:r w:rsidRPr="00C13B47">
        <w:rPr>
          <w:rStyle w:val="c40"/>
          <w:bCs/>
          <w:color w:val="000000"/>
          <w:szCs w:val="26"/>
        </w:rPr>
        <w:t>Цель данного курса</w:t>
      </w:r>
      <w:r>
        <w:rPr>
          <w:rStyle w:val="c40"/>
          <w:b/>
          <w:bCs/>
          <w:color w:val="000000"/>
          <w:szCs w:val="26"/>
        </w:rPr>
        <w:t xml:space="preserve"> </w:t>
      </w:r>
      <w:r w:rsidRPr="00C13B47">
        <w:rPr>
          <w:rStyle w:val="c40"/>
          <w:b/>
          <w:bCs/>
          <w:color w:val="000000"/>
          <w:szCs w:val="26"/>
        </w:rPr>
        <w:t> </w:t>
      </w:r>
      <w:r w:rsidRPr="00C13B47">
        <w:rPr>
          <w:rStyle w:val="c6"/>
          <w:color w:val="000000"/>
          <w:szCs w:val="26"/>
        </w:rPr>
        <w:t>– научить детей писать правильно, красиво, аккуратно, формировать навыки письма через различные методы и приёмы.</w:t>
      </w:r>
    </w:p>
    <w:p w:rsidR="00C44DDE" w:rsidRDefault="00C44DDE"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r>
        <w:rPr>
          <w:rFonts w:ascii="Times New Roman" w:eastAsia="Times New Roman" w:hAnsi="Times New Roman" w:cs="Times New Roman"/>
          <w:b/>
          <w:sz w:val="24"/>
          <w:szCs w:val="24"/>
        </w:rPr>
        <w:t>- во 2-3 классах на учебный курс «</w:t>
      </w:r>
      <w:r w:rsidRPr="005D27AE">
        <w:rPr>
          <w:rFonts w:ascii="Times New Roman" w:eastAsia="Times New Roman" w:hAnsi="Times New Roman" w:cs="Times New Roman"/>
          <w:b/>
          <w:sz w:val="24"/>
          <w:szCs w:val="24"/>
        </w:rPr>
        <w:t>Учимся решать задачи»</w:t>
      </w:r>
      <w:r>
        <w:rPr>
          <w:rFonts w:ascii="Times New Roman" w:eastAsia="Times New Roman" w:hAnsi="Times New Roman" w:cs="Times New Roman"/>
          <w:b/>
          <w:sz w:val="24"/>
          <w:szCs w:val="24"/>
        </w:rPr>
        <w:t xml:space="preserve">, который </w:t>
      </w:r>
      <w:r w:rsidRPr="00C13B47">
        <w:rPr>
          <w:color w:val="000000"/>
          <w:shd w:val="clear" w:color="auto" w:fill="FFFFFF"/>
        </w:rPr>
        <w:t xml:space="preserve"> </w:t>
      </w:r>
      <w:r>
        <w:rPr>
          <w:rFonts w:ascii="Times New Roman" w:hAnsi="Times New Roman" w:cs="Times New Roman"/>
          <w:color w:val="000000"/>
          <w:sz w:val="24"/>
          <w:shd w:val="clear" w:color="auto" w:fill="FFFFFF"/>
        </w:rPr>
        <w:t>ориентирован</w:t>
      </w:r>
      <w:r w:rsidRPr="00C13B47">
        <w:rPr>
          <w:rFonts w:ascii="Times New Roman" w:hAnsi="Times New Roman" w:cs="Times New Roman"/>
          <w:color w:val="000000"/>
          <w:sz w:val="24"/>
          <w:shd w:val="clear" w:color="auto" w:fill="FFFFFF"/>
        </w:rPr>
        <w:t xml:space="preserve"> на формирование базовых универсальных компетентностей, обеспечивающих готовность обучающихся использовать свои знания и умения для самообразования и решения </w:t>
      </w:r>
      <w:r>
        <w:rPr>
          <w:rFonts w:ascii="Times New Roman" w:hAnsi="Times New Roman" w:cs="Times New Roman"/>
          <w:color w:val="000000"/>
          <w:sz w:val="24"/>
          <w:shd w:val="clear" w:color="auto" w:fill="FFFFFF"/>
        </w:rPr>
        <w:t>практических жизненных задач.</w:t>
      </w:r>
      <w:r w:rsidRPr="00C13B47">
        <w:t xml:space="preserve"> </w:t>
      </w:r>
      <w:r w:rsidRPr="00C13B47">
        <w:rPr>
          <w:rFonts w:ascii="Times New Roman" w:hAnsi="Times New Roman" w:cs="Times New Roman"/>
          <w:color w:val="000000"/>
          <w:sz w:val="24"/>
          <w:shd w:val="clear" w:color="auto" w:fill="FFFFFF"/>
        </w:rPr>
        <w:t>Решение задач для многих учащихся является проблемой. Основная причина заключается в том, что младший школьник, прочитав задачу, не анализирует её, а сразу приступает к решению, не обосновывая выбор арифметического знака действия. Главной задачей данной программы является обучение ученика разным способам анализа задачи, которые помогут не только понять задачу, но и самому найти рациональный способ её решения.</w:t>
      </w:r>
    </w:p>
    <w:p w:rsidR="00C44DDE" w:rsidRDefault="00C44DDE"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C44DDE" w:rsidRDefault="00C44DDE"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C44DDE" w:rsidRDefault="00C44DDE"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C44DDE" w:rsidRDefault="00C44DDE"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C44DDE" w:rsidRDefault="00C44DDE"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C44DDE" w:rsidRDefault="00C44DDE"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C44DDE" w:rsidRDefault="00C44DDE"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C44DDE" w:rsidRDefault="00C44DDE"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C44DDE" w:rsidRDefault="00C44DDE"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C44DDE" w:rsidRDefault="00C44DDE"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C44DDE" w:rsidRDefault="00C44DDE"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C44DDE" w:rsidRDefault="00C44DDE"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C44DDE" w:rsidRDefault="00C44DDE"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C44DDE" w:rsidRDefault="00C44DDE"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C44DDE" w:rsidRDefault="00C44DDE"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C44DDE" w:rsidRDefault="00C44DDE"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C44DDE" w:rsidRDefault="00C44DDE"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C44DDE" w:rsidRDefault="00C44DDE"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C44DDE" w:rsidRDefault="00C44DDE"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5622C2" w:rsidRDefault="005622C2"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5622C2" w:rsidRDefault="005622C2"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5622C2" w:rsidRDefault="005622C2"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5622C2" w:rsidRDefault="005622C2" w:rsidP="00C44DDE">
      <w:pPr>
        <w:autoSpaceDE w:val="0"/>
        <w:autoSpaceDN w:val="0"/>
        <w:adjustRightInd w:val="0"/>
        <w:spacing w:after="0" w:line="240" w:lineRule="auto"/>
        <w:ind w:right="-58"/>
        <w:jc w:val="both"/>
        <w:rPr>
          <w:rFonts w:ascii="Times New Roman" w:hAnsi="Times New Roman" w:cs="Times New Roman"/>
          <w:color w:val="000000"/>
          <w:sz w:val="24"/>
          <w:shd w:val="clear" w:color="auto" w:fill="FFFFFF"/>
        </w:rPr>
      </w:pPr>
    </w:p>
    <w:p w:rsidR="00C44DDE" w:rsidRDefault="00C44DDE" w:rsidP="00C44DDE">
      <w:pPr>
        <w:autoSpaceDE w:val="0"/>
        <w:autoSpaceDN w:val="0"/>
        <w:adjustRightInd w:val="0"/>
        <w:spacing w:after="0" w:line="240" w:lineRule="auto"/>
        <w:ind w:right="-58"/>
        <w:jc w:val="both"/>
        <w:rPr>
          <w:rFonts w:ascii="Times New Roman" w:eastAsia="Times New Roman" w:hAnsi="Times New Roman" w:cs="Times New Roman"/>
          <w:b/>
          <w:sz w:val="24"/>
          <w:szCs w:val="24"/>
        </w:rPr>
      </w:pPr>
    </w:p>
    <w:p w:rsidR="00C44DDE" w:rsidRDefault="00C44DDE" w:rsidP="00C44DDE">
      <w:pPr>
        <w:autoSpaceDE w:val="0"/>
        <w:autoSpaceDN w:val="0"/>
        <w:adjustRightInd w:val="0"/>
        <w:spacing w:after="0" w:line="240" w:lineRule="auto"/>
        <w:ind w:right="-58" w:firstLine="426"/>
        <w:jc w:val="center"/>
        <w:rPr>
          <w:rFonts w:ascii="Times New Roman" w:eastAsia="Times New Roman" w:hAnsi="Times New Roman" w:cs="Times New Roman"/>
          <w:b/>
          <w:sz w:val="24"/>
          <w:szCs w:val="24"/>
        </w:rPr>
      </w:pPr>
      <w:r w:rsidRPr="00C13B47">
        <w:rPr>
          <w:rFonts w:ascii="Times New Roman" w:eastAsia="Times New Roman" w:hAnsi="Times New Roman" w:cs="Times New Roman"/>
          <w:b/>
          <w:sz w:val="24"/>
          <w:szCs w:val="24"/>
        </w:rPr>
        <w:t>4. Распределение учебных часов.</w:t>
      </w:r>
    </w:p>
    <w:p w:rsidR="00C44DDE" w:rsidRPr="00C13B47" w:rsidRDefault="00C44DDE" w:rsidP="00C44DDE">
      <w:pPr>
        <w:autoSpaceDE w:val="0"/>
        <w:autoSpaceDN w:val="0"/>
        <w:adjustRightInd w:val="0"/>
        <w:spacing w:after="0" w:line="240" w:lineRule="auto"/>
        <w:ind w:right="-58" w:firstLine="426"/>
        <w:jc w:val="center"/>
        <w:rPr>
          <w:rFonts w:ascii="Times New Roman" w:eastAsia="Times New Roman" w:hAnsi="Times New Roman" w:cs="Times New Roman"/>
          <w:b/>
          <w:sz w:val="24"/>
          <w:szCs w:val="24"/>
          <w:lang w:eastAsia="ru-RU"/>
        </w:rPr>
      </w:pPr>
      <w:r w:rsidRPr="00C13B47">
        <w:rPr>
          <w:rFonts w:ascii="Times New Roman" w:eastAsia="Times New Roman" w:hAnsi="Times New Roman" w:cs="Times New Roman"/>
          <w:b/>
          <w:sz w:val="24"/>
          <w:szCs w:val="24"/>
        </w:rPr>
        <w:t xml:space="preserve"> Начальное образование (5-дневная учебная неделя</w:t>
      </w:r>
      <w:r>
        <w:rPr>
          <w:rFonts w:ascii="Times New Roman" w:eastAsia="Times New Roman" w:hAnsi="Times New Roman" w:cs="Times New Roman"/>
          <w:b/>
          <w:sz w:val="24"/>
          <w:szCs w:val="24"/>
        </w:rPr>
        <w:t>, В-1 ФУП</w:t>
      </w:r>
      <w:r w:rsidRPr="00C13B47">
        <w:rPr>
          <w:rFonts w:ascii="Times New Roman" w:eastAsia="Times New Roman" w:hAnsi="Times New Roman" w:cs="Times New Roman"/>
          <w:b/>
          <w:sz w:val="24"/>
          <w:szCs w:val="24"/>
        </w:rPr>
        <w:t>)</w:t>
      </w:r>
    </w:p>
    <w:p w:rsidR="00C44DDE" w:rsidRPr="00C13B47" w:rsidRDefault="00C44DDE" w:rsidP="00C44DDE">
      <w:pPr>
        <w:autoSpaceDE w:val="0"/>
        <w:autoSpaceDN w:val="0"/>
        <w:adjustRightInd w:val="0"/>
        <w:spacing w:after="0" w:line="240" w:lineRule="auto"/>
        <w:ind w:right="-58" w:firstLine="426"/>
        <w:jc w:val="both"/>
        <w:rPr>
          <w:rFonts w:ascii="Times New Roman" w:eastAsia="Times New Roman" w:hAnsi="Times New Roman" w:cs="Times New Roman"/>
          <w:b/>
          <w:sz w:val="24"/>
          <w:szCs w:val="24"/>
        </w:rPr>
      </w:pPr>
    </w:p>
    <w:p w:rsidR="00C44DDE" w:rsidRDefault="00C44DDE" w:rsidP="00C44DDE">
      <w:pPr>
        <w:jc w:val="both"/>
        <w:rPr>
          <w:rStyle w:val="markedcontent"/>
          <w:rFonts w:asciiTheme="majorBidi" w:hAnsiTheme="majorBidi" w:cstheme="majorBidi"/>
          <w:sz w:val="28"/>
          <w:szCs w:val="28"/>
        </w:rPr>
      </w:pPr>
    </w:p>
    <w:tbl>
      <w:tblPr>
        <w:tblStyle w:val="a3"/>
        <w:tblW w:w="0" w:type="auto"/>
        <w:tblLook w:val="04A0" w:firstRow="1" w:lastRow="0" w:firstColumn="1" w:lastColumn="0" w:noHBand="0" w:noVBand="1"/>
      </w:tblPr>
      <w:tblGrid>
        <w:gridCol w:w="2760"/>
        <w:gridCol w:w="2785"/>
        <w:gridCol w:w="950"/>
        <w:gridCol w:w="950"/>
        <w:gridCol w:w="950"/>
        <w:gridCol w:w="950"/>
      </w:tblGrid>
      <w:tr w:rsidR="00C44DDE" w:rsidTr="00E74163">
        <w:tc>
          <w:tcPr>
            <w:tcW w:w="6000" w:type="dxa"/>
            <w:vMerge w:val="restart"/>
            <w:shd w:val="clear" w:color="auto" w:fill="D9D9D9"/>
          </w:tcPr>
          <w:p w:rsidR="00C44DDE" w:rsidRPr="000C064E" w:rsidRDefault="00C44DDE" w:rsidP="00E74163">
            <w:pPr>
              <w:rPr>
                <w:sz w:val="24"/>
                <w:szCs w:val="24"/>
              </w:rPr>
            </w:pPr>
            <w:r w:rsidRPr="000C064E">
              <w:rPr>
                <w:b/>
                <w:sz w:val="24"/>
                <w:szCs w:val="24"/>
              </w:rPr>
              <w:t>Предметная область</w:t>
            </w:r>
          </w:p>
        </w:tc>
        <w:tc>
          <w:tcPr>
            <w:tcW w:w="6000" w:type="dxa"/>
            <w:vMerge w:val="restart"/>
            <w:shd w:val="clear" w:color="auto" w:fill="D9D9D9"/>
          </w:tcPr>
          <w:p w:rsidR="00C44DDE" w:rsidRPr="000C064E" w:rsidRDefault="00C44DDE" w:rsidP="00E74163">
            <w:pPr>
              <w:rPr>
                <w:sz w:val="24"/>
                <w:szCs w:val="24"/>
              </w:rPr>
            </w:pPr>
            <w:r w:rsidRPr="000C064E">
              <w:rPr>
                <w:b/>
                <w:sz w:val="24"/>
                <w:szCs w:val="24"/>
              </w:rPr>
              <w:t>Учебный предмет/курс</w:t>
            </w:r>
          </w:p>
        </w:tc>
        <w:tc>
          <w:tcPr>
            <w:tcW w:w="9700" w:type="dxa"/>
            <w:gridSpan w:val="4"/>
            <w:shd w:val="clear" w:color="auto" w:fill="D9D9D9"/>
          </w:tcPr>
          <w:p w:rsidR="00C44DDE" w:rsidRPr="000C064E" w:rsidRDefault="00C44DDE" w:rsidP="00E74163">
            <w:pPr>
              <w:jc w:val="center"/>
              <w:rPr>
                <w:sz w:val="24"/>
                <w:szCs w:val="24"/>
              </w:rPr>
            </w:pPr>
            <w:r w:rsidRPr="000C064E">
              <w:rPr>
                <w:b/>
                <w:sz w:val="24"/>
                <w:szCs w:val="24"/>
              </w:rPr>
              <w:t>Количество часов в неделю</w:t>
            </w:r>
          </w:p>
        </w:tc>
      </w:tr>
      <w:tr w:rsidR="00C44DDE" w:rsidTr="00E74163">
        <w:tc>
          <w:tcPr>
            <w:tcW w:w="2425" w:type="dxa"/>
            <w:vMerge/>
          </w:tcPr>
          <w:p w:rsidR="00C44DDE" w:rsidRPr="000C064E" w:rsidRDefault="00C44DDE" w:rsidP="00E74163">
            <w:pPr>
              <w:rPr>
                <w:sz w:val="24"/>
                <w:szCs w:val="24"/>
              </w:rPr>
            </w:pPr>
          </w:p>
        </w:tc>
        <w:tc>
          <w:tcPr>
            <w:tcW w:w="2425" w:type="dxa"/>
            <w:vMerge/>
          </w:tcPr>
          <w:p w:rsidR="00C44DDE" w:rsidRPr="000C064E" w:rsidRDefault="00C44DDE" w:rsidP="00E74163">
            <w:pPr>
              <w:rPr>
                <w:sz w:val="24"/>
                <w:szCs w:val="24"/>
              </w:rPr>
            </w:pPr>
          </w:p>
        </w:tc>
        <w:tc>
          <w:tcPr>
            <w:tcW w:w="0" w:type="dxa"/>
            <w:shd w:val="clear" w:color="auto" w:fill="D9D9D9"/>
          </w:tcPr>
          <w:p w:rsidR="00C44DDE" w:rsidRPr="000C064E" w:rsidRDefault="00C44DDE" w:rsidP="00E74163">
            <w:pPr>
              <w:jc w:val="center"/>
              <w:rPr>
                <w:sz w:val="24"/>
                <w:szCs w:val="24"/>
              </w:rPr>
            </w:pPr>
            <w:r w:rsidRPr="000C064E">
              <w:rPr>
                <w:b/>
                <w:sz w:val="24"/>
                <w:szCs w:val="24"/>
              </w:rPr>
              <w:t>1</w:t>
            </w:r>
          </w:p>
        </w:tc>
        <w:tc>
          <w:tcPr>
            <w:tcW w:w="0" w:type="dxa"/>
            <w:shd w:val="clear" w:color="auto" w:fill="D9D9D9"/>
          </w:tcPr>
          <w:p w:rsidR="00C44DDE" w:rsidRPr="000C064E" w:rsidRDefault="00C44DDE" w:rsidP="00E74163">
            <w:pPr>
              <w:jc w:val="center"/>
              <w:rPr>
                <w:sz w:val="24"/>
                <w:szCs w:val="24"/>
              </w:rPr>
            </w:pPr>
            <w:r w:rsidRPr="000C064E">
              <w:rPr>
                <w:b/>
                <w:sz w:val="24"/>
                <w:szCs w:val="24"/>
              </w:rPr>
              <w:t>2</w:t>
            </w:r>
          </w:p>
        </w:tc>
        <w:tc>
          <w:tcPr>
            <w:tcW w:w="0" w:type="dxa"/>
            <w:shd w:val="clear" w:color="auto" w:fill="D9D9D9"/>
          </w:tcPr>
          <w:p w:rsidR="00C44DDE" w:rsidRPr="000C064E" w:rsidRDefault="00C44DDE" w:rsidP="00E74163">
            <w:pPr>
              <w:jc w:val="center"/>
              <w:rPr>
                <w:sz w:val="24"/>
                <w:szCs w:val="24"/>
              </w:rPr>
            </w:pPr>
            <w:r w:rsidRPr="000C064E">
              <w:rPr>
                <w:b/>
                <w:sz w:val="24"/>
                <w:szCs w:val="24"/>
              </w:rPr>
              <w:t>3</w:t>
            </w:r>
          </w:p>
        </w:tc>
        <w:tc>
          <w:tcPr>
            <w:tcW w:w="0" w:type="dxa"/>
            <w:shd w:val="clear" w:color="auto" w:fill="D9D9D9"/>
          </w:tcPr>
          <w:p w:rsidR="00C44DDE" w:rsidRPr="000C064E" w:rsidRDefault="00C44DDE" w:rsidP="00E74163">
            <w:pPr>
              <w:jc w:val="center"/>
              <w:rPr>
                <w:sz w:val="24"/>
                <w:szCs w:val="24"/>
              </w:rPr>
            </w:pPr>
            <w:r w:rsidRPr="000C064E">
              <w:rPr>
                <w:b/>
                <w:sz w:val="24"/>
                <w:szCs w:val="24"/>
              </w:rPr>
              <w:t>4</w:t>
            </w:r>
          </w:p>
        </w:tc>
      </w:tr>
      <w:tr w:rsidR="00C44DDE" w:rsidTr="00DE7C8C">
        <w:tc>
          <w:tcPr>
            <w:tcW w:w="14550" w:type="dxa"/>
            <w:gridSpan w:val="6"/>
            <w:shd w:val="clear" w:color="auto" w:fill="auto"/>
          </w:tcPr>
          <w:p w:rsidR="00C44DDE" w:rsidRPr="000C064E" w:rsidRDefault="00C44DDE" w:rsidP="00E74163">
            <w:pPr>
              <w:jc w:val="center"/>
              <w:rPr>
                <w:sz w:val="24"/>
                <w:szCs w:val="24"/>
              </w:rPr>
            </w:pPr>
            <w:r w:rsidRPr="000C064E">
              <w:rPr>
                <w:b/>
                <w:sz w:val="24"/>
                <w:szCs w:val="24"/>
              </w:rPr>
              <w:t>Обязательная часть</w:t>
            </w:r>
          </w:p>
        </w:tc>
      </w:tr>
      <w:tr w:rsidR="00C44DDE" w:rsidTr="00E74163">
        <w:tc>
          <w:tcPr>
            <w:tcW w:w="2425" w:type="dxa"/>
            <w:vMerge w:val="restart"/>
          </w:tcPr>
          <w:p w:rsidR="00C44DDE" w:rsidRPr="000C064E" w:rsidRDefault="00C44DDE" w:rsidP="00E74163">
            <w:pPr>
              <w:rPr>
                <w:sz w:val="24"/>
                <w:szCs w:val="24"/>
              </w:rPr>
            </w:pPr>
            <w:r w:rsidRPr="000C064E">
              <w:rPr>
                <w:sz w:val="24"/>
                <w:szCs w:val="24"/>
              </w:rPr>
              <w:t>Русский язык и литературное чтение</w:t>
            </w:r>
          </w:p>
        </w:tc>
        <w:tc>
          <w:tcPr>
            <w:tcW w:w="2425" w:type="dxa"/>
          </w:tcPr>
          <w:p w:rsidR="00C44DDE" w:rsidRPr="000C064E" w:rsidRDefault="00C44DDE" w:rsidP="00E74163">
            <w:pPr>
              <w:rPr>
                <w:sz w:val="24"/>
                <w:szCs w:val="24"/>
              </w:rPr>
            </w:pPr>
            <w:r w:rsidRPr="000C064E">
              <w:rPr>
                <w:sz w:val="24"/>
                <w:szCs w:val="24"/>
              </w:rPr>
              <w:t>Русский язык</w:t>
            </w:r>
          </w:p>
        </w:tc>
        <w:tc>
          <w:tcPr>
            <w:tcW w:w="2425" w:type="dxa"/>
          </w:tcPr>
          <w:p w:rsidR="00C44DDE" w:rsidRPr="000C064E" w:rsidRDefault="00C44DDE" w:rsidP="00E74163">
            <w:pPr>
              <w:jc w:val="center"/>
              <w:rPr>
                <w:sz w:val="24"/>
                <w:szCs w:val="24"/>
              </w:rPr>
            </w:pPr>
            <w:r w:rsidRPr="000C064E">
              <w:rPr>
                <w:sz w:val="24"/>
                <w:szCs w:val="24"/>
              </w:rPr>
              <w:t>5</w:t>
            </w:r>
          </w:p>
        </w:tc>
        <w:tc>
          <w:tcPr>
            <w:tcW w:w="2425" w:type="dxa"/>
          </w:tcPr>
          <w:p w:rsidR="00C44DDE" w:rsidRPr="000C064E" w:rsidRDefault="00C44DDE" w:rsidP="00E74163">
            <w:pPr>
              <w:jc w:val="center"/>
              <w:rPr>
                <w:sz w:val="24"/>
                <w:szCs w:val="24"/>
              </w:rPr>
            </w:pPr>
            <w:r w:rsidRPr="000C064E">
              <w:rPr>
                <w:sz w:val="24"/>
                <w:szCs w:val="24"/>
              </w:rPr>
              <w:t>5</w:t>
            </w:r>
          </w:p>
        </w:tc>
        <w:tc>
          <w:tcPr>
            <w:tcW w:w="2425" w:type="dxa"/>
          </w:tcPr>
          <w:p w:rsidR="00C44DDE" w:rsidRPr="000C064E" w:rsidRDefault="00C44DDE" w:rsidP="00E74163">
            <w:pPr>
              <w:jc w:val="center"/>
              <w:rPr>
                <w:sz w:val="24"/>
                <w:szCs w:val="24"/>
              </w:rPr>
            </w:pPr>
            <w:r w:rsidRPr="000C064E">
              <w:rPr>
                <w:sz w:val="24"/>
                <w:szCs w:val="24"/>
              </w:rPr>
              <w:t>5</w:t>
            </w:r>
          </w:p>
        </w:tc>
        <w:tc>
          <w:tcPr>
            <w:tcW w:w="2425" w:type="dxa"/>
          </w:tcPr>
          <w:p w:rsidR="00C44DDE" w:rsidRPr="000C064E" w:rsidRDefault="00C44DDE" w:rsidP="00E74163">
            <w:pPr>
              <w:jc w:val="center"/>
              <w:rPr>
                <w:sz w:val="24"/>
                <w:szCs w:val="24"/>
              </w:rPr>
            </w:pPr>
            <w:r w:rsidRPr="000C064E">
              <w:rPr>
                <w:sz w:val="24"/>
                <w:szCs w:val="24"/>
              </w:rPr>
              <w:t>5</w:t>
            </w:r>
          </w:p>
        </w:tc>
      </w:tr>
      <w:tr w:rsidR="00C44DDE" w:rsidTr="00E74163">
        <w:tc>
          <w:tcPr>
            <w:tcW w:w="2425" w:type="dxa"/>
            <w:vMerge/>
          </w:tcPr>
          <w:p w:rsidR="00C44DDE" w:rsidRPr="000C064E" w:rsidRDefault="00C44DDE" w:rsidP="00E74163">
            <w:pPr>
              <w:rPr>
                <w:sz w:val="24"/>
                <w:szCs w:val="24"/>
              </w:rPr>
            </w:pPr>
          </w:p>
        </w:tc>
        <w:tc>
          <w:tcPr>
            <w:tcW w:w="2425" w:type="dxa"/>
          </w:tcPr>
          <w:p w:rsidR="00C44DDE" w:rsidRPr="000C064E" w:rsidRDefault="00C44DDE" w:rsidP="00E74163">
            <w:pPr>
              <w:rPr>
                <w:sz w:val="24"/>
                <w:szCs w:val="24"/>
              </w:rPr>
            </w:pPr>
            <w:r w:rsidRPr="000C064E">
              <w:rPr>
                <w:sz w:val="24"/>
                <w:szCs w:val="24"/>
              </w:rPr>
              <w:t>Литературное чтение</w:t>
            </w:r>
          </w:p>
        </w:tc>
        <w:tc>
          <w:tcPr>
            <w:tcW w:w="2425" w:type="dxa"/>
          </w:tcPr>
          <w:p w:rsidR="00C44DDE" w:rsidRPr="000C064E" w:rsidRDefault="00C44DDE" w:rsidP="00E74163">
            <w:pPr>
              <w:jc w:val="center"/>
              <w:rPr>
                <w:sz w:val="24"/>
                <w:szCs w:val="24"/>
              </w:rPr>
            </w:pPr>
            <w:r w:rsidRPr="000C064E">
              <w:rPr>
                <w:sz w:val="24"/>
                <w:szCs w:val="24"/>
              </w:rPr>
              <w:t>4</w:t>
            </w:r>
          </w:p>
        </w:tc>
        <w:tc>
          <w:tcPr>
            <w:tcW w:w="2425" w:type="dxa"/>
          </w:tcPr>
          <w:p w:rsidR="00C44DDE" w:rsidRPr="000C064E" w:rsidRDefault="00C44DDE" w:rsidP="00E74163">
            <w:pPr>
              <w:jc w:val="center"/>
              <w:rPr>
                <w:sz w:val="24"/>
                <w:szCs w:val="24"/>
              </w:rPr>
            </w:pPr>
            <w:r w:rsidRPr="000C064E">
              <w:rPr>
                <w:sz w:val="24"/>
                <w:szCs w:val="24"/>
              </w:rPr>
              <w:t>4</w:t>
            </w:r>
          </w:p>
        </w:tc>
        <w:tc>
          <w:tcPr>
            <w:tcW w:w="2425" w:type="dxa"/>
          </w:tcPr>
          <w:p w:rsidR="00C44DDE" w:rsidRPr="000C064E" w:rsidRDefault="00C44DDE" w:rsidP="00E74163">
            <w:pPr>
              <w:jc w:val="center"/>
              <w:rPr>
                <w:sz w:val="24"/>
                <w:szCs w:val="24"/>
              </w:rPr>
            </w:pPr>
            <w:r w:rsidRPr="000C064E">
              <w:rPr>
                <w:sz w:val="24"/>
                <w:szCs w:val="24"/>
              </w:rPr>
              <w:t>4</w:t>
            </w:r>
          </w:p>
        </w:tc>
        <w:tc>
          <w:tcPr>
            <w:tcW w:w="2425" w:type="dxa"/>
          </w:tcPr>
          <w:p w:rsidR="00C44DDE" w:rsidRPr="000C064E" w:rsidRDefault="00C44DDE" w:rsidP="00E74163">
            <w:pPr>
              <w:jc w:val="center"/>
              <w:rPr>
                <w:sz w:val="24"/>
                <w:szCs w:val="24"/>
              </w:rPr>
            </w:pPr>
            <w:r w:rsidRPr="000C064E">
              <w:rPr>
                <w:sz w:val="24"/>
                <w:szCs w:val="24"/>
              </w:rPr>
              <w:t>4</w:t>
            </w:r>
          </w:p>
        </w:tc>
      </w:tr>
      <w:tr w:rsidR="00C44DDE" w:rsidTr="00E74163">
        <w:tc>
          <w:tcPr>
            <w:tcW w:w="2425" w:type="dxa"/>
          </w:tcPr>
          <w:p w:rsidR="00C44DDE" w:rsidRPr="000C064E" w:rsidRDefault="00C44DDE" w:rsidP="00E74163">
            <w:pPr>
              <w:rPr>
                <w:sz w:val="24"/>
                <w:szCs w:val="24"/>
              </w:rPr>
            </w:pPr>
            <w:r w:rsidRPr="000C064E">
              <w:rPr>
                <w:sz w:val="24"/>
                <w:szCs w:val="24"/>
              </w:rPr>
              <w:t>Иностранный язык</w:t>
            </w:r>
          </w:p>
        </w:tc>
        <w:tc>
          <w:tcPr>
            <w:tcW w:w="2425" w:type="dxa"/>
          </w:tcPr>
          <w:p w:rsidR="00C44DDE" w:rsidRPr="000C064E" w:rsidRDefault="00C44DDE" w:rsidP="00E74163">
            <w:pPr>
              <w:rPr>
                <w:sz w:val="24"/>
                <w:szCs w:val="24"/>
              </w:rPr>
            </w:pPr>
            <w:r w:rsidRPr="000C064E">
              <w:rPr>
                <w:sz w:val="24"/>
                <w:szCs w:val="24"/>
              </w:rPr>
              <w:t>Иностранный язык</w:t>
            </w:r>
          </w:p>
        </w:tc>
        <w:tc>
          <w:tcPr>
            <w:tcW w:w="2425" w:type="dxa"/>
          </w:tcPr>
          <w:p w:rsidR="00C44DDE" w:rsidRPr="000C064E" w:rsidRDefault="00C44DDE" w:rsidP="00E74163">
            <w:pPr>
              <w:jc w:val="center"/>
              <w:rPr>
                <w:sz w:val="24"/>
                <w:szCs w:val="24"/>
              </w:rPr>
            </w:pPr>
            <w:r>
              <w:rPr>
                <w:sz w:val="24"/>
                <w:szCs w:val="24"/>
              </w:rPr>
              <w:t>-</w:t>
            </w:r>
          </w:p>
        </w:tc>
        <w:tc>
          <w:tcPr>
            <w:tcW w:w="2425" w:type="dxa"/>
          </w:tcPr>
          <w:p w:rsidR="00C44DDE" w:rsidRPr="000C064E" w:rsidRDefault="00C44DDE" w:rsidP="00E74163">
            <w:pPr>
              <w:jc w:val="center"/>
              <w:rPr>
                <w:sz w:val="24"/>
                <w:szCs w:val="24"/>
              </w:rPr>
            </w:pPr>
            <w:r w:rsidRPr="000C064E">
              <w:rPr>
                <w:sz w:val="24"/>
                <w:szCs w:val="24"/>
              </w:rPr>
              <w:t>2</w:t>
            </w:r>
          </w:p>
        </w:tc>
        <w:tc>
          <w:tcPr>
            <w:tcW w:w="2425" w:type="dxa"/>
          </w:tcPr>
          <w:p w:rsidR="00C44DDE" w:rsidRPr="000C064E" w:rsidRDefault="00C44DDE" w:rsidP="00E74163">
            <w:pPr>
              <w:jc w:val="center"/>
              <w:rPr>
                <w:sz w:val="24"/>
                <w:szCs w:val="24"/>
              </w:rPr>
            </w:pPr>
            <w:r w:rsidRPr="000C064E">
              <w:rPr>
                <w:sz w:val="24"/>
                <w:szCs w:val="24"/>
              </w:rPr>
              <w:t>2</w:t>
            </w:r>
          </w:p>
        </w:tc>
        <w:tc>
          <w:tcPr>
            <w:tcW w:w="2425" w:type="dxa"/>
          </w:tcPr>
          <w:p w:rsidR="00C44DDE" w:rsidRPr="000C064E" w:rsidRDefault="00C44DDE" w:rsidP="00E74163">
            <w:pPr>
              <w:jc w:val="center"/>
              <w:rPr>
                <w:sz w:val="24"/>
                <w:szCs w:val="24"/>
              </w:rPr>
            </w:pPr>
            <w:r w:rsidRPr="000C064E">
              <w:rPr>
                <w:sz w:val="24"/>
                <w:szCs w:val="24"/>
              </w:rPr>
              <w:t>2</w:t>
            </w:r>
          </w:p>
        </w:tc>
      </w:tr>
      <w:tr w:rsidR="00C44DDE" w:rsidTr="00E74163">
        <w:tc>
          <w:tcPr>
            <w:tcW w:w="2425" w:type="dxa"/>
          </w:tcPr>
          <w:p w:rsidR="00C44DDE" w:rsidRPr="000C064E" w:rsidRDefault="00C44DDE" w:rsidP="00E74163">
            <w:pPr>
              <w:rPr>
                <w:sz w:val="24"/>
                <w:szCs w:val="24"/>
              </w:rPr>
            </w:pPr>
            <w:r w:rsidRPr="000C064E">
              <w:rPr>
                <w:sz w:val="24"/>
                <w:szCs w:val="24"/>
              </w:rPr>
              <w:t>Математика и информатика</w:t>
            </w:r>
          </w:p>
        </w:tc>
        <w:tc>
          <w:tcPr>
            <w:tcW w:w="2425" w:type="dxa"/>
          </w:tcPr>
          <w:p w:rsidR="00C44DDE" w:rsidRPr="000C064E" w:rsidRDefault="00C44DDE" w:rsidP="00E74163">
            <w:pPr>
              <w:rPr>
                <w:sz w:val="24"/>
                <w:szCs w:val="24"/>
              </w:rPr>
            </w:pPr>
            <w:r w:rsidRPr="000C064E">
              <w:rPr>
                <w:sz w:val="24"/>
                <w:szCs w:val="24"/>
              </w:rPr>
              <w:t>Математика</w:t>
            </w:r>
          </w:p>
        </w:tc>
        <w:tc>
          <w:tcPr>
            <w:tcW w:w="2425" w:type="dxa"/>
          </w:tcPr>
          <w:p w:rsidR="00C44DDE" w:rsidRPr="000C064E" w:rsidRDefault="00C44DDE" w:rsidP="00E74163">
            <w:pPr>
              <w:jc w:val="center"/>
              <w:rPr>
                <w:sz w:val="24"/>
                <w:szCs w:val="24"/>
              </w:rPr>
            </w:pPr>
            <w:r w:rsidRPr="000C064E">
              <w:rPr>
                <w:sz w:val="24"/>
                <w:szCs w:val="24"/>
              </w:rPr>
              <w:t>4</w:t>
            </w:r>
          </w:p>
        </w:tc>
        <w:tc>
          <w:tcPr>
            <w:tcW w:w="2425" w:type="dxa"/>
          </w:tcPr>
          <w:p w:rsidR="00C44DDE" w:rsidRPr="000C064E" w:rsidRDefault="00C44DDE" w:rsidP="00E74163">
            <w:pPr>
              <w:jc w:val="center"/>
              <w:rPr>
                <w:sz w:val="24"/>
                <w:szCs w:val="24"/>
              </w:rPr>
            </w:pPr>
            <w:r w:rsidRPr="000C064E">
              <w:rPr>
                <w:sz w:val="24"/>
                <w:szCs w:val="24"/>
              </w:rPr>
              <w:t>4</w:t>
            </w:r>
          </w:p>
        </w:tc>
        <w:tc>
          <w:tcPr>
            <w:tcW w:w="2425" w:type="dxa"/>
          </w:tcPr>
          <w:p w:rsidR="00C44DDE" w:rsidRPr="000C064E" w:rsidRDefault="00C44DDE" w:rsidP="00E74163">
            <w:pPr>
              <w:jc w:val="center"/>
              <w:rPr>
                <w:sz w:val="24"/>
                <w:szCs w:val="24"/>
              </w:rPr>
            </w:pPr>
            <w:r w:rsidRPr="000C064E">
              <w:rPr>
                <w:sz w:val="24"/>
                <w:szCs w:val="24"/>
              </w:rPr>
              <w:t>4</w:t>
            </w:r>
          </w:p>
        </w:tc>
        <w:tc>
          <w:tcPr>
            <w:tcW w:w="2425" w:type="dxa"/>
          </w:tcPr>
          <w:p w:rsidR="00C44DDE" w:rsidRPr="000C064E" w:rsidRDefault="00C44DDE" w:rsidP="00E74163">
            <w:pPr>
              <w:jc w:val="center"/>
              <w:rPr>
                <w:sz w:val="24"/>
                <w:szCs w:val="24"/>
              </w:rPr>
            </w:pPr>
            <w:r w:rsidRPr="000C064E">
              <w:rPr>
                <w:sz w:val="24"/>
                <w:szCs w:val="24"/>
              </w:rPr>
              <w:t>4</w:t>
            </w:r>
          </w:p>
        </w:tc>
      </w:tr>
      <w:tr w:rsidR="00C44DDE" w:rsidTr="00E74163">
        <w:tc>
          <w:tcPr>
            <w:tcW w:w="2425" w:type="dxa"/>
          </w:tcPr>
          <w:p w:rsidR="00C44DDE" w:rsidRPr="000C064E" w:rsidRDefault="00C44DDE" w:rsidP="00E74163">
            <w:pPr>
              <w:rPr>
                <w:sz w:val="24"/>
                <w:szCs w:val="24"/>
              </w:rPr>
            </w:pPr>
            <w:r w:rsidRPr="000C064E">
              <w:rPr>
                <w:sz w:val="24"/>
                <w:szCs w:val="24"/>
              </w:rPr>
              <w:t>Обществознание и естествознание ("окружающий мир")</w:t>
            </w:r>
          </w:p>
        </w:tc>
        <w:tc>
          <w:tcPr>
            <w:tcW w:w="2425" w:type="dxa"/>
          </w:tcPr>
          <w:p w:rsidR="00C44DDE" w:rsidRPr="000C064E" w:rsidRDefault="00C44DDE" w:rsidP="00E74163">
            <w:pPr>
              <w:rPr>
                <w:sz w:val="24"/>
                <w:szCs w:val="24"/>
              </w:rPr>
            </w:pPr>
            <w:r w:rsidRPr="000C064E">
              <w:rPr>
                <w:sz w:val="24"/>
                <w:szCs w:val="24"/>
              </w:rPr>
              <w:t>Окружающий мир</w:t>
            </w:r>
          </w:p>
        </w:tc>
        <w:tc>
          <w:tcPr>
            <w:tcW w:w="2425" w:type="dxa"/>
          </w:tcPr>
          <w:p w:rsidR="00C44DDE" w:rsidRPr="000C064E" w:rsidRDefault="00C44DDE" w:rsidP="00E74163">
            <w:pPr>
              <w:jc w:val="center"/>
              <w:rPr>
                <w:sz w:val="24"/>
                <w:szCs w:val="24"/>
              </w:rPr>
            </w:pPr>
            <w:r w:rsidRPr="000C064E">
              <w:rPr>
                <w:sz w:val="24"/>
                <w:szCs w:val="24"/>
              </w:rPr>
              <w:t>2</w:t>
            </w:r>
          </w:p>
        </w:tc>
        <w:tc>
          <w:tcPr>
            <w:tcW w:w="2425" w:type="dxa"/>
          </w:tcPr>
          <w:p w:rsidR="00C44DDE" w:rsidRPr="000C064E" w:rsidRDefault="00C44DDE" w:rsidP="00E74163">
            <w:pPr>
              <w:jc w:val="center"/>
              <w:rPr>
                <w:sz w:val="24"/>
                <w:szCs w:val="24"/>
              </w:rPr>
            </w:pPr>
            <w:r w:rsidRPr="000C064E">
              <w:rPr>
                <w:sz w:val="24"/>
                <w:szCs w:val="24"/>
              </w:rPr>
              <w:t>2</w:t>
            </w:r>
          </w:p>
        </w:tc>
        <w:tc>
          <w:tcPr>
            <w:tcW w:w="2425" w:type="dxa"/>
          </w:tcPr>
          <w:p w:rsidR="00C44DDE" w:rsidRPr="000C064E" w:rsidRDefault="00C44DDE" w:rsidP="00E74163">
            <w:pPr>
              <w:jc w:val="center"/>
              <w:rPr>
                <w:sz w:val="24"/>
                <w:szCs w:val="24"/>
              </w:rPr>
            </w:pPr>
            <w:r w:rsidRPr="000C064E">
              <w:rPr>
                <w:sz w:val="24"/>
                <w:szCs w:val="24"/>
              </w:rPr>
              <w:t>2</w:t>
            </w:r>
          </w:p>
        </w:tc>
        <w:tc>
          <w:tcPr>
            <w:tcW w:w="2425" w:type="dxa"/>
          </w:tcPr>
          <w:p w:rsidR="00C44DDE" w:rsidRPr="000C064E" w:rsidRDefault="00C44DDE" w:rsidP="00E74163">
            <w:pPr>
              <w:jc w:val="center"/>
              <w:rPr>
                <w:sz w:val="24"/>
                <w:szCs w:val="24"/>
              </w:rPr>
            </w:pPr>
            <w:r w:rsidRPr="000C064E">
              <w:rPr>
                <w:sz w:val="24"/>
                <w:szCs w:val="24"/>
              </w:rPr>
              <w:t>2</w:t>
            </w:r>
          </w:p>
        </w:tc>
      </w:tr>
      <w:tr w:rsidR="00C44DDE" w:rsidTr="00E74163">
        <w:tc>
          <w:tcPr>
            <w:tcW w:w="2425" w:type="dxa"/>
          </w:tcPr>
          <w:p w:rsidR="00C44DDE" w:rsidRPr="000C064E" w:rsidRDefault="00C44DDE" w:rsidP="00E74163">
            <w:pPr>
              <w:rPr>
                <w:sz w:val="24"/>
                <w:szCs w:val="24"/>
              </w:rPr>
            </w:pPr>
            <w:r w:rsidRPr="000C064E">
              <w:rPr>
                <w:sz w:val="24"/>
                <w:szCs w:val="24"/>
              </w:rPr>
              <w:t>Основы религиозных культур и светской этики</w:t>
            </w:r>
          </w:p>
        </w:tc>
        <w:tc>
          <w:tcPr>
            <w:tcW w:w="2425" w:type="dxa"/>
          </w:tcPr>
          <w:p w:rsidR="00C44DDE" w:rsidRPr="000C064E" w:rsidRDefault="00C44DDE" w:rsidP="00E74163">
            <w:pPr>
              <w:rPr>
                <w:sz w:val="24"/>
                <w:szCs w:val="24"/>
              </w:rPr>
            </w:pPr>
            <w:r w:rsidRPr="000C064E">
              <w:rPr>
                <w:sz w:val="24"/>
                <w:szCs w:val="24"/>
              </w:rPr>
              <w:t>Основы религиозных культур и светской этики</w:t>
            </w:r>
          </w:p>
        </w:tc>
        <w:tc>
          <w:tcPr>
            <w:tcW w:w="2425" w:type="dxa"/>
          </w:tcPr>
          <w:p w:rsidR="00C44DDE" w:rsidRPr="000C064E" w:rsidRDefault="00C44DDE" w:rsidP="00E74163">
            <w:pPr>
              <w:jc w:val="center"/>
              <w:rPr>
                <w:sz w:val="24"/>
                <w:szCs w:val="24"/>
              </w:rPr>
            </w:pPr>
            <w:r>
              <w:rPr>
                <w:sz w:val="24"/>
                <w:szCs w:val="24"/>
              </w:rPr>
              <w:t>-</w:t>
            </w:r>
          </w:p>
        </w:tc>
        <w:tc>
          <w:tcPr>
            <w:tcW w:w="2425" w:type="dxa"/>
          </w:tcPr>
          <w:p w:rsidR="00C44DDE" w:rsidRPr="000C064E" w:rsidRDefault="00C44DDE" w:rsidP="00E74163">
            <w:pPr>
              <w:jc w:val="center"/>
              <w:rPr>
                <w:sz w:val="24"/>
                <w:szCs w:val="24"/>
              </w:rPr>
            </w:pPr>
            <w:r>
              <w:rPr>
                <w:sz w:val="24"/>
                <w:szCs w:val="24"/>
              </w:rPr>
              <w:t>-</w:t>
            </w:r>
          </w:p>
        </w:tc>
        <w:tc>
          <w:tcPr>
            <w:tcW w:w="2425" w:type="dxa"/>
          </w:tcPr>
          <w:p w:rsidR="00C44DDE" w:rsidRPr="000C064E" w:rsidRDefault="00C44DDE" w:rsidP="00E74163">
            <w:pPr>
              <w:jc w:val="center"/>
              <w:rPr>
                <w:sz w:val="24"/>
                <w:szCs w:val="24"/>
              </w:rPr>
            </w:pPr>
            <w:r>
              <w:rPr>
                <w:sz w:val="24"/>
                <w:szCs w:val="24"/>
              </w:rPr>
              <w:t>-</w:t>
            </w:r>
          </w:p>
        </w:tc>
        <w:tc>
          <w:tcPr>
            <w:tcW w:w="2425" w:type="dxa"/>
          </w:tcPr>
          <w:p w:rsidR="00C44DDE" w:rsidRPr="000C064E" w:rsidRDefault="00C44DDE" w:rsidP="00E74163">
            <w:pPr>
              <w:jc w:val="center"/>
              <w:rPr>
                <w:sz w:val="24"/>
                <w:szCs w:val="24"/>
              </w:rPr>
            </w:pPr>
            <w:r w:rsidRPr="000C064E">
              <w:rPr>
                <w:sz w:val="24"/>
                <w:szCs w:val="24"/>
              </w:rPr>
              <w:t>1</w:t>
            </w:r>
          </w:p>
        </w:tc>
      </w:tr>
      <w:tr w:rsidR="00C44DDE" w:rsidTr="00E74163">
        <w:tc>
          <w:tcPr>
            <w:tcW w:w="2425" w:type="dxa"/>
            <w:vMerge w:val="restart"/>
          </w:tcPr>
          <w:p w:rsidR="00C44DDE" w:rsidRPr="000C064E" w:rsidRDefault="00C44DDE" w:rsidP="00E74163">
            <w:pPr>
              <w:rPr>
                <w:sz w:val="24"/>
                <w:szCs w:val="24"/>
              </w:rPr>
            </w:pPr>
            <w:r w:rsidRPr="000C064E">
              <w:rPr>
                <w:sz w:val="24"/>
                <w:szCs w:val="24"/>
              </w:rPr>
              <w:t>Искусство</w:t>
            </w:r>
          </w:p>
        </w:tc>
        <w:tc>
          <w:tcPr>
            <w:tcW w:w="2425" w:type="dxa"/>
          </w:tcPr>
          <w:p w:rsidR="00C44DDE" w:rsidRPr="000C064E" w:rsidRDefault="00C44DDE" w:rsidP="00E74163">
            <w:pPr>
              <w:rPr>
                <w:sz w:val="24"/>
                <w:szCs w:val="24"/>
              </w:rPr>
            </w:pPr>
            <w:r w:rsidRPr="000C064E">
              <w:rPr>
                <w:sz w:val="24"/>
                <w:szCs w:val="24"/>
              </w:rPr>
              <w:t>Изобразительное искусство</w:t>
            </w:r>
          </w:p>
        </w:tc>
        <w:tc>
          <w:tcPr>
            <w:tcW w:w="2425" w:type="dxa"/>
          </w:tcPr>
          <w:p w:rsidR="00C44DDE" w:rsidRPr="000C064E" w:rsidRDefault="00C44DDE" w:rsidP="00E74163">
            <w:pPr>
              <w:jc w:val="center"/>
              <w:rPr>
                <w:sz w:val="24"/>
                <w:szCs w:val="24"/>
              </w:rPr>
            </w:pPr>
            <w:r w:rsidRPr="000C064E">
              <w:rPr>
                <w:sz w:val="24"/>
                <w:szCs w:val="24"/>
              </w:rPr>
              <w:t>1</w:t>
            </w:r>
          </w:p>
        </w:tc>
        <w:tc>
          <w:tcPr>
            <w:tcW w:w="2425" w:type="dxa"/>
          </w:tcPr>
          <w:p w:rsidR="00C44DDE" w:rsidRPr="000C064E" w:rsidRDefault="00C44DDE" w:rsidP="00E74163">
            <w:pPr>
              <w:jc w:val="center"/>
              <w:rPr>
                <w:sz w:val="24"/>
                <w:szCs w:val="24"/>
              </w:rPr>
            </w:pPr>
            <w:r w:rsidRPr="000C064E">
              <w:rPr>
                <w:sz w:val="24"/>
                <w:szCs w:val="24"/>
              </w:rPr>
              <w:t>1</w:t>
            </w:r>
          </w:p>
        </w:tc>
        <w:tc>
          <w:tcPr>
            <w:tcW w:w="2425" w:type="dxa"/>
          </w:tcPr>
          <w:p w:rsidR="00C44DDE" w:rsidRPr="000C064E" w:rsidRDefault="00C44DDE" w:rsidP="00E74163">
            <w:pPr>
              <w:jc w:val="center"/>
              <w:rPr>
                <w:sz w:val="24"/>
                <w:szCs w:val="24"/>
              </w:rPr>
            </w:pPr>
            <w:r w:rsidRPr="000C064E">
              <w:rPr>
                <w:sz w:val="24"/>
                <w:szCs w:val="24"/>
              </w:rPr>
              <w:t>1</w:t>
            </w:r>
          </w:p>
        </w:tc>
        <w:tc>
          <w:tcPr>
            <w:tcW w:w="2425" w:type="dxa"/>
          </w:tcPr>
          <w:p w:rsidR="00C44DDE" w:rsidRPr="000C064E" w:rsidRDefault="00C44DDE" w:rsidP="00E74163">
            <w:pPr>
              <w:jc w:val="center"/>
              <w:rPr>
                <w:sz w:val="24"/>
                <w:szCs w:val="24"/>
              </w:rPr>
            </w:pPr>
            <w:r w:rsidRPr="000C064E">
              <w:rPr>
                <w:sz w:val="24"/>
                <w:szCs w:val="24"/>
              </w:rPr>
              <w:t>1</w:t>
            </w:r>
          </w:p>
        </w:tc>
      </w:tr>
      <w:tr w:rsidR="00C44DDE" w:rsidTr="00E74163">
        <w:tc>
          <w:tcPr>
            <w:tcW w:w="2425" w:type="dxa"/>
            <w:vMerge/>
          </w:tcPr>
          <w:p w:rsidR="00C44DDE" w:rsidRPr="000C064E" w:rsidRDefault="00C44DDE" w:rsidP="00E74163">
            <w:pPr>
              <w:rPr>
                <w:sz w:val="24"/>
                <w:szCs w:val="24"/>
              </w:rPr>
            </w:pPr>
          </w:p>
        </w:tc>
        <w:tc>
          <w:tcPr>
            <w:tcW w:w="2425" w:type="dxa"/>
          </w:tcPr>
          <w:p w:rsidR="00C44DDE" w:rsidRPr="000C064E" w:rsidRDefault="00C44DDE" w:rsidP="00E74163">
            <w:pPr>
              <w:rPr>
                <w:sz w:val="24"/>
                <w:szCs w:val="24"/>
              </w:rPr>
            </w:pPr>
            <w:r w:rsidRPr="000C064E">
              <w:rPr>
                <w:sz w:val="24"/>
                <w:szCs w:val="24"/>
              </w:rPr>
              <w:t>Музыка</w:t>
            </w:r>
          </w:p>
        </w:tc>
        <w:tc>
          <w:tcPr>
            <w:tcW w:w="2425" w:type="dxa"/>
          </w:tcPr>
          <w:p w:rsidR="00C44DDE" w:rsidRPr="000C064E" w:rsidRDefault="00C44DDE" w:rsidP="00E74163">
            <w:pPr>
              <w:jc w:val="center"/>
              <w:rPr>
                <w:sz w:val="24"/>
                <w:szCs w:val="24"/>
              </w:rPr>
            </w:pPr>
            <w:r w:rsidRPr="000C064E">
              <w:rPr>
                <w:sz w:val="24"/>
                <w:szCs w:val="24"/>
              </w:rPr>
              <w:t>1</w:t>
            </w:r>
          </w:p>
        </w:tc>
        <w:tc>
          <w:tcPr>
            <w:tcW w:w="2425" w:type="dxa"/>
          </w:tcPr>
          <w:p w:rsidR="00C44DDE" w:rsidRPr="000C064E" w:rsidRDefault="00C44DDE" w:rsidP="00E74163">
            <w:pPr>
              <w:jc w:val="center"/>
              <w:rPr>
                <w:sz w:val="24"/>
                <w:szCs w:val="24"/>
              </w:rPr>
            </w:pPr>
            <w:r w:rsidRPr="000C064E">
              <w:rPr>
                <w:sz w:val="24"/>
                <w:szCs w:val="24"/>
              </w:rPr>
              <w:t>1</w:t>
            </w:r>
          </w:p>
        </w:tc>
        <w:tc>
          <w:tcPr>
            <w:tcW w:w="2425" w:type="dxa"/>
          </w:tcPr>
          <w:p w:rsidR="00C44DDE" w:rsidRPr="000C064E" w:rsidRDefault="00C44DDE" w:rsidP="00E74163">
            <w:pPr>
              <w:jc w:val="center"/>
              <w:rPr>
                <w:sz w:val="24"/>
                <w:szCs w:val="24"/>
              </w:rPr>
            </w:pPr>
            <w:r w:rsidRPr="000C064E">
              <w:rPr>
                <w:sz w:val="24"/>
                <w:szCs w:val="24"/>
              </w:rPr>
              <w:t>1</w:t>
            </w:r>
          </w:p>
        </w:tc>
        <w:tc>
          <w:tcPr>
            <w:tcW w:w="2425" w:type="dxa"/>
          </w:tcPr>
          <w:p w:rsidR="00C44DDE" w:rsidRPr="000C064E" w:rsidRDefault="00C44DDE" w:rsidP="00E74163">
            <w:pPr>
              <w:jc w:val="center"/>
              <w:rPr>
                <w:sz w:val="24"/>
                <w:szCs w:val="24"/>
              </w:rPr>
            </w:pPr>
            <w:r w:rsidRPr="000C064E">
              <w:rPr>
                <w:sz w:val="24"/>
                <w:szCs w:val="24"/>
              </w:rPr>
              <w:t>1</w:t>
            </w:r>
          </w:p>
        </w:tc>
      </w:tr>
      <w:tr w:rsidR="00C44DDE" w:rsidTr="00E74163">
        <w:tc>
          <w:tcPr>
            <w:tcW w:w="2425" w:type="dxa"/>
          </w:tcPr>
          <w:p w:rsidR="00C44DDE" w:rsidRPr="000C064E" w:rsidRDefault="00C44DDE" w:rsidP="00E74163">
            <w:pPr>
              <w:rPr>
                <w:sz w:val="24"/>
                <w:szCs w:val="24"/>
              </w:rPr>
            </w:pPr>
            <w:r w:rsidRPr="000C064E">
              <w:rPr>
                <w:sz w:val="24"/>
                <w:szCs w:val="24"/>
              </w:rPr>
              <w:t>Технология</w:t>
            </w:r>
          </w:p>
        </w:tc>
        <w:tc>
          <w:tcPr>
            <w:tcW w:w="2425" w:type="dxa"/>
          </w:tcPr>
          <w:p w:rsidR="00C44DDE" w:rsidRPr="000C064E" w:rsidRDefault="00C44DDE" w:rsidP="00E74163">
            <w:pPr>
              <w:rPr>
                <w:sz w:val="24"/>
                <w:szCs w:val="24"/>
              </w:rPr>
            </w:pPr>
            <w:r w:rsidRPr="000C064E">
              <w:rPr>
                <w:sz w:val="24"/>
                <w:szCs w:val="24"/>
              </w:rPr>
              <w:t>Труд (технология)</w:t>
            </w:r>
          </w:p>
        </w:tc>
        <w:tc>
          <w:tcPr>
            <w:tcW w:w="2425" w:type="dxa"/>
          </w:tcPr>
          <w:p w:rsidR="00C44DDE" w:rsidRPr="000C064E" w:rsidRDefault="00C44DDE" w:rsidP="00E74163">
            <w:pPr>
              <w:jc w:val="center"/>
              <w:rPr>
                <w:sz w:val="24"/>
                <w:szCs w:val="24"/>
              </w:rPr>
            </w:pPr>
            <w:r w:rsidRPr="000C064E">
              <w:rPr>
                <w:sz w:val="24"/>
                <w:szCs w:val="24"/>
              </w:rPr>
              <w:t>1</w:t>
            </w:r>
          </w:p>
        </w:tc>
        <w:tc>
          <w:tcPr>
            <w:tcW w:w="2425" w:type="dxa"/>
          </w:tcPr>
          <w:p w:rsidR="00C44DDE" w:rsidRPr="000C064E" w:rsidRDefault="00C44DDE" w:rsidP="00E74163">
            <w:pPr>
              <w:jc w:val="center"/>
              <w:rPr>
                <w:sz w:val="24"/>
                <w:szCs w:val="24"/>
              </w:rPr>
            </w:pPr>
            <w:r w:rsidRPr="000C064E">
              <w:rPr>
                <w:sz w:val="24"/>
                <w:szCs w:val="24"/>
              </w:rPr>
              <w:t>1</w:t>
            </w:r>
          </w:p>
        </w:tc>
        <w:tc>
          <w:tcPr>
            <w:tcW w:w="2425" w:type="dxa"/>
          </w:tcPr>
          <w:p w:rsidR="00C44DDE" w:rsidRPr="000C064E" w:rsidRDefault="00C44DDE" w:rsidP="00E74163">
            <w:pPr>
              <w:jc w:val="center"/>
              <w:rPr>
                <w:sz w:val="24"/>
                <w:szCs w:val="24"/>
              </w:rPr>
            </w:pPr>
            <w:r w:rsidRPr="000C064E">
              <w:rPr>
                <w:sz w:val="24"/>
                <w:szCs w:val="24"/>
              </w:rPr>
              <w:t>1</w:t>
            </w:r>
          </w:p>
        </w:tc>
        <w:tc>
          <w:tcPr>
            <w:tcW w:w="2425" w:type="dxa"/>
          </w:tcPr>
          <w:p w:rsidR="00C44DDE" w:rsidRPr="000C064E" w:rsidRDefault="00C44DDE" w:rsidP="00E74163">
            <w:pPr>
              <w:jc w:val="center"/>
              <w:rPr>
                <w:sz w:val="24"/>
                <w:szCs w:val="24"/>
              </w:rPr>
            </w:pPr>
            <w:r w:rsidRPr="000C064E">
              <w:rPr>
                <w:sz w:val="24"/>
                <w:szCs w:val="24"/>
              </w:rPr>
              <w:t>1</w:t>
            </w:r>
          </w:p>
        </w:tc>
      </w:tr>
      <w:tr w:rsidR="00C44DDE" w:rsidTr="00E74163">
        <w:tc>
          <w:tcPr>
            <w:tcW w:w="2425" w:type="dxa"/>
          </w:tcPr>
          <w:p w:rsidR="00C44DDE" w:rsidRPr="000C064E" w:rsidRDefault="00C44DDE" w:rsidP="00E74163">
            <w:pPr>
              <w:rPr>
                <w:sz w:val="24"/>
                <w:szCs w:val="24"/>
              </w:rPr>
            </w:pPr>
            <w:r w:rsidRPr="000C064E">
              <w:rPr>
                <w:sz w:val="24"/>
                <w:szCs w:val="24"/>
              </w:rPr>
              <w:t>Физическая культура</w:t>
            </w:r>
          </w:p>
        </w:tc>
        <w:tc>
          <w:tcPr>
            <w:tcW w:w="2425" w:type="dxa"/>
          </w:tcPr>
          <w:p w:rsidR="00C44DDE" w:rsidRPr="000C064E" w:rsidRDefault="00C44DDE" w:rsidP="00E74163">
            <w:pPr>
              <w:rPr>
                <w:sz w:val="24"/>
                <w:szCs w:val="24"/>
              </w:rPr>
            </w:pPr>
            <w:r w:rsidRPr="000C064E">
              <w:rPr>
                <w:sz w:val="24"/>
                <w:szCs w:val="24"/>
              </w:rPr>
              <w:t>Физическая культура</w:t>
            </w:r>
          </w:p>
        </w:tc>
        <w:tc>
          <w:tcPr>
            <w:tcW w:w="2425" w:type="dxa"/>
          </w:tcPr>
          <w:p w:rsidR="00C44DDE" w:rsidRPr="000C064E" w:rsidRDefault="00C44DDE" w:rsidP="00E74163">
            <w:pPr>
              <w:jc w:val="center"/>
              <w:rPr>
                <w:sz w:val="24"/>
                <w:szCs w:val="24"/>
              </w:rPr>
            </w:pPr>
            <w:r w:rsidRPr="000C064E">
              <w:rPr>
                <w:sz w:val="24"/>
                <w:szCs w:val="24"/>
              </w:rPr>
              <w:t>2</w:t>
            </w:r>
          </w:p>
        </w:tc>
        <w:tc>
          <w:tcPr>
            <w:tcW w:w="2425" w:type="dxa"/>
          </w:tcPr>
          <w:p w:rsidR="00C44DDE" w:rsidRPr="000C064E" w:rsidRDefault="00C44DDE" w:rsidP="00E74163">
            <w:pPr>
              <w:jc w:val="center"/>
              <w:rPr>
                <w:sz w:val="24"/>
                <w:szCs w:val="24"/>
              </w:rPr>
            </w:pPr>
            <w:r w:rsidRPr="000C064E">
              <w:rPr>
                <w:sz w:val="24"/>
                <w:szCs w:val="24"/>
              </w:rPr>
              <w:t>2</w:t>
            </w:r>
          </w:p>
        </w:tc>
        <w:tc>
          <w:tcPr>
            <w:tcW w:w="2425" w:type="dxa"/>
          </w:tcPr>
          <w:p w:rsidR="00C44DDE" w:rsidRPr="000C064E" w:rsidRDefault="00C44DDE" w:rsidP="00E74163">
            <w:pPr>
              <w:jc w:val="center"/>
              <w:rPr>
                <w:sz w:val="24"/>
                <w:szCs w:val="24"/>
              </w:rPr>
            </w:pPr>
            <w:r w:rsidRPr="000C064E">
              <w:rPr>
                <w:sz w:val="24"/>
                <w:szCs w:val="24"/>
              </w:rPr>
              <w:t>2</w:t>
            </w:r>
          </w:p>
        </w:tc>
        <w:tc>
          <w:tcPr>
            <w:tcW w:w="2425" w:type="dxa"/>
          </w:tcPr>
          <w:p w:rsidR="00C44DDE" w:rsidRPr="000C064E" w:rsidRDefault="00C44DDE" w:rsidP="00E74163">
            <w:pPr>
              <w:jc w:val="center"/>
              <w:rPr>
                <w:sz w:val="24"/>
                <w:szCs w:val="24"/>
              </w:rPr>
            </w:pPr>
            <w:r w:rsidRPr="000C064E">
              <w:rPr>
                <w:sz w:val="24"/>
                <w:szCs w:val="24"/>
              </w:rPr>
              <w:t>2</w:t>
            </w:r>
          </w:p>
        </w:tc>
      </w:tr>
      <w:tr w:rsidR="00C44DDE" w:rsidTr="00DE7C8C">
        <w:tc>
          <w:tcPr>
            <w:tcW w:w="4850" w:type="dxa"/>
            <w:gridSpan w:val="2"/>
            <w:shd w:val="clear" w:color="auto" w:fill="auto"/>
          </w:tcPr>
          <w:p w:rsidR="00C44DDE" w:rsidRPr="00DE7C8C" w:rsidRDefault="00C44DDE" w:rsidP="00DE7C8C">
            <w:pPr>
              <w:jc w:val="right"/>
              <w:rPr>
                <w:b/>
                <w:sz w:val="24"/>
                <w:szCs w:val="24"/>
              </w:rPr>
            </w:pPr>
            <w:r w:rsidRPr="00DE7C8C">
              <w:rPr>
                <w:b/>
                <w:sz w:val="24"/>
                <w:szCs w:val="24"/>
              </w:rPr>
              <w:t>Итого</w:t>
            </w:r>
          </w:p>
        </w:tc>
        <w:tc>
          <w:tcPr>
            <w:tcW w:w="2425" w:type="dxa"/>
            <w:shd w:val="clear" w:color="auto" w:fill="auto"/>
          </w:tcPr>
          <w:p w:rsidR="00C44DDE" w:rsidRPr="000C064E" w:rsidRDefault="00C44DDE" w:rsidP="00E74163">
            <w:pPr>
              <w:jc w:val="center"/>
              <w:rPr>
                <w:sz w:val="24"/>
                <w:szCs w:val="24"/>
              </w:rPr>
            </w:pPr>
            <w:r w:rsidRPr="000C064E">
              <w:rPr>
                <w:sz w:val="24"/>
                <w:szCs w:val="24"/>
              </w:rPr>
              <w:t>20</w:t>
            </w:r>
          </w:p>
        </w:tc>
        <w:tc>
          <w:tcPr>
            <w:tcW w:w="2425" w:type="dxa"/>
            <w:shd w:val="clear" w:color="auto" w:fill="auto"/>
          </w:tcPr>
          <w:p w:rsidR="00C44DDE" w:rsidRPr="000C064E" w:rsidRDefault="00C44DDE" w:rsidP="00E74163">
            <w:pPr>
              <w:jc w:val="center"/>
              <w:rPr>
                <w:sz w:val="24"/>
                <w:szCs w:val="24"/>
              </w:rPr>
            </w:pPr>
            <w:r w:rsidRPr="000C064E">
              <w:rPr>
                <w:sz w:val="24"/>
                <w:szCs w:val="24"/>
              </w:rPr>
              <w:t>22</w:t>
            </w:r>
          </w:p>
        </w:tc>
        <w:tc>
          <w:tcPr>
            <w:tcW w:w="2425" w:type="dxa"/>
            <w:shd w:val="clear" w:color="auto" w:fill="auto"/>
          </w:tcPr>
          <w:p w:rsidR="00C44DDE" w:rsidRPr="000C064E" w:rsidRDefault="00C44DDE" w:rsidP="00E74163">
            <w:pPr>
              <w:jc w:val="center"/>
              <w:rPr>
                <w:sz w:val="24"/>
                <w:szCs w:val="24"/>
              </w:rPr>
            </w:pPr>
            <w:r w:rsidRPr="000C064E">
              <w:rPr>
                <w:sz w:val="24"/>
                <w:szCs w:val="24"/>
              </w:rPr>
              <w:t>22</w:t>
            </w:r>
          </w:p>
        </w:tc>
        <w:tc>
          <w:tcPr>
            <w:tcW w:w="2425" w:type="dxa"/>
            <w:shd w:val="clear" w:color="auto" w:fill="auto"/>
          </w:tcPr>
          <w:p w:rsidR="00C44DDE" w:rsidRPr="000C064E" w:rsidRDefault="00C44DDE" w:rsidP="00E74163">
            <w:pPr>
              <w:jc w:val="center"/>
              <w:rPr>
                <w:sz w:val="24"/>
                <w:szCs w:val="24"/>
              </w:rPr>
            </w:pPr>
            <w:r w:rsidRPr="000C064E">
              <w:rPr>
                <w:sz w:val="24"/>
                <w:szCs w:val="24"/>
              </w:rPr>
              <w:t>23</w:t>
            </w:r>
          </w:p>
        </w:tc>
      </w:tr>
      <w:tr w:rsidR="00C44DDE" w:rsidTr="00DE7C8C">
        <w:tc>
          <w:tcPr>
            <w:tcW w:w="14550" w:type="dxa"/>
            <w:gridSpan w:val="6"/>
            <w:shd w:val="clear" w:color="auto" w:fill="auto"/>
          </w:tcPr>
          <w:p w:rsidR="00C44DDE" w:rsidRPr="000C064E" w:rsidRDefault="00C44DDE" w:rsidP="00E74163">
            <w:pPr>
              <w:jc w:val="center"/>
              <w:rPr>
                <w:sz w:val="24"/>
                <w:szCs w:val="24"/>
              </w:rPr>
            </w:pPr>
            <w:r w:rsidRPr="000C064E">
              <w:rPr>
                <w:b/>
                <w:sz w:val="24"/>
                <w:szCs w:val="24"/>
              </w:rPr>
              <w:t>Часть, формируемая участниками образовательных отношений</w:t>
            </w:r>
          </w:p>
        </w:tc>
      </w:tr>
      <w:tr w:rsidR="00C44DDE" w:rsidTr="00E74163">
        <w:tc>
          <w:tcPr>
            <w:tcW w:w="4850" w:type="dxa"/>
            <w:gridSpan w:val="2"/>
            <w:shd w:val="clear" w:color="auto" w:fill="D9D9D9"/>
          </w:tcPr>
          <w:p w:rsidR="00C44DDE" w:rsidRPr="000C064E" w:rsidRDefault="00C44DDE" w:rsidP="00E74163">
            <w:pPr>
              <w:rPr>
                <w:sz w:val="24"/>
                <w:szCs w:val="24"/>
              </w:rPr>
            </w:pPr>
            <w:r w:rsidRPr="000C064E">
              <w:rPr>
                <w:b/>
                <w:sz w:val="24"/>
                <w:szCs w:val="24"/>
              </w:rPr>
              <w:t>Наименование учебного курса</w:t>
            </w:r>
          </w:p>
        </w:tc>
        <w:tc>
          <w:tcPr>
            <w:tcW w:w="2425" w:type="dxa"/>
            <w:shd w:val="clear" w:color="auto" w:fill="D9D9D9"/>
          </w:tcPr>
          <w:p w:rsidR="00C44DDE" w:rsidRPr="000C064E" w:rsidRDefault="00C44DDE" w:rsidP="00E74163">
            <w:pPr>
              <w:rPr>
                <w:sz w:val="24"/>
                <w:szCs w:val="24"/>
              </w:rPr>
            </w:pPr>
          </w:p>
        </w:tc>
        <w:tc>
          <w:tcPr>
            <w:tcW w:w="2425" w:type="dxa"/>
            <w:shd w:val="clear" w:color="auto" w:fill="D9D9D9"/>
          </w:tcPr>
          <w:p w:rsidR="00C44DDE" w:rsidRPr="000C064E" w:rsidRDefault="00C44DDE" w:rsidP="00E74163">
            <w:pPr>
              <w:rPr>
                <w:sz w:val="24"/>
                <w:szCs w:val="24"/>
              </w:rPr>
            </w:pPr>
          </w:p>
        </w:tc>
        <w:tc>
          <w:tcPr>
            <w:tcW w:w="2425" w:type="dxa"/>
            <w:shd w:val="clear" w:color="auto" w:fill="D9D9D9"/>
          </w:tcPr>
          <w:p w:rsidR="00C44DDE" w:rsidRPr="000C064E" w:rsidRDefault="00C44DDE" w:rsidP="00E74163">
            <w:pPr>
              <w:rPr>
                <w:sz w:val="24"/>
                <w:szCs w:val="24"/>
              </w:rPr>
            </w:pPr>
          </w:p>
        </w:tc>
        <w:tc>
          <w:tcPr>
            <w:tcW w:w="2425" w:type="dxa"/>
            <w:shd w:val="clear" w:color="auto" w:fill="D9D9D9"/>
          </w:tcPr>
          <w:p w:rsidR="00C44DDE" w:rsidRPr="000C064E" w:rsidRDefault="00C44DDE" w:rsidP="00E74163">
            <w:pPr>
              <w:rPr>
                <w:sz w:val="24"/>
                <w:szCs w:val="24"/>
              </w:rPr>
            </w:pPr>
          </w:p>
        </w:tc>
      </w:tr>
      <w:tr w:rsidR="00C44DDE" w:rsidTr="00E74163">
        <w:tc>
          <w:tcPr>
            <w:tcW w:w="4850" w:type="dxa"/>
            <w:gridSpan w:val="2"/>
          </w:tcPr>
          <w:p w:rsidR="00C44DDE" w:rsidRPr="000C064E" w:rsidRDefault="00C44DDE" w:rsidP="00E74163">
            <w:pPr>
              <w:rPr>
                <w:sz w:val="24"/>
                <w:szCs w:val="24"/>
              </w:rPr>
            </w:pPr>
            <w:r w:rsidRPr="000C064E">
              <w:rPr>
                <w:sz w:val="24"/>
                <w:szCs w:val="24"/>
              </w:rPr>
              <w:t>Уроки каллиграфии</w:t>
            </w:r>
          </w:p>
        </w:tc>
        <w:tc>
          <w:tcPr>
            <w:tcW w:w="2425" w:type="dxa"/>
          </w:tcPr>
          <w:p w:rsidR="00C44DDE" w:rsidRPr="000C064E" w:rsidRDefault="00C44DDE" w:rsidP="00E74163">
            <w:pPr>
              <w:jc w:val="center"/>
              <w:rPr>
                <w:sz w:val="24"/>
                <w:szCs w:val="24"/>
              </w:rPr>
            </w:pPr>
            <w:r w:rsidRPr="000C064E">
              <w:rPr>
                <w:sz w:val="24"/>
                <w:szCs w:val="24"/>
              </w:rPr>
              <w:t>1</w:t>
            </w:r>
          </w:p>
        </w:tc>
        <w:tc>
          <w:tcPr>
            <w:tcW w:w="2425" w:type="dxa"/>
          </w:tcPr>
          <w:p w:rsidR="00C44DDE" w:rsidRPr="000C064E" w:rsidRDefault="00C44DDE" w:rsidP="00E74163">
            <w:pPr>
              <w:jc w:val="center"/>
              <w:rPr>
                <w:sz w:val="24"/>
                <w:szCs w:val="24"/>
              </w:rPr>
            </w:pPr>
            <w:r>
              <w:rPr>
                <w:sz w:val="24"/>
                <w:szCs w:val="24"/>
              </w:rPr>
              <w:t>-</w:t>
            </w:r>
          </w:p>
        </w:tc>
        <w:tc>
          <w:tcPr>
            <w:tcW w:w="2425" w:type="dxa"/>
          </w:tcPr>
          <w:p w:rsidR="00C44DDE" w:rsidRPr="000C064E" w:rsidRDefault="00C44DDE" w:rsidP="00E74163">
            <w:pPr>
              <w:jc w:val="center"/>
              <w:rPr>
                <w:sz w:val="24"/>
                <w:szCs w:val="24"/>
              </w:rPr>
            </w:pPr>
            <w:r>
              <w:rPr>
                <w:sz w:val="24"/>
                <w:szCs w:val="24"/>
              </w:rPr>
              <w:t>-</w:t>
            </w:r>
          </w:p>
        </w:tc>
        <w:tc>
          <w:tcPr>
            <w:tcW w:w="2425" w:type="dxa"/>
          </w:tcPr>
          <w:p w:rsidR="00C44DDE" w:rsidRPr="000C064E" w:rsidRDefault="00C44DDE" w:rsidP="00E74163">
            <w:pPr>
              <w:jc w:val="center"/>
              <w:rPr>
                <w:sz w:val="24"/>
                <w:szCs w:val="24"/>
              </w:rPr>
            </w:pPr>
            <w:r>
              <w:rPr>
                <w:sz w:val="24"/>
                <w:szCs w:val="24"/>
              </w:rPr>
              <w:t>-</w:t>
            </w:r>
          </w:p>
        </w:tc>
      </w:tr>
      <w:tr w:rsidR="00C44DDE" w:rsidTr="00E74163">
        <w:tc>
          <w:tcPr>
            <w:tcW w:w="4850" w:type="dxa"/>
            <w:gridSpan w:val="2"/>
          </w:tcPr>
          <w:p w:rsidR="00C44DDE" w:rsidRPr="000C064E" w:rsidRDefault="00C44DDE" w:rsidP="00E74163">
            <w:pPr>
              <w:rPr>
                <w:sz w:val="24"/>
                <w:szCs w:val="24"/>
              </w:rPr>
            </w:pPr>
            <w:r w:rsidRPr="000C064E">
              <w:rPr>
                <w:sz w:val="24"/>
                <w:szCs w:val="24"/>
              </w:rPr>
              <w:t>Учимся решать задачи</w:t>
            </w:r>
          </w:p>
        </w:tc>
        <w:tc>
          <w:tcPr>
            <w:tcW w:w="2425" w:type="dxa"/>
          </w:tcPr>
          <w:p w:rsidR="00C44DDE" w:rsidRPr="000C064E" w:rsidRDefault="00C44DDE" w:rsidP="00E74163">
            <w:pPr>
              <w:jc w:val="center"/>
              <w:rPr>
                <w:sz w:val="24"/>
                <w:szCs w:val="24"/>
              </w:rPr>
            </w:pPr>
            <w:r>
              <w:rPr>
                <w:sz w:val="24"/>
                <w:szCs w:val="24"/>
              </w:rPr>
              <w:t>-</w:t>
            </w:r>
          </w:p>
        </w:tc>
        <w:tc>
          <w:tcPr>
            <w:tcW w:w="2425" w:type="dxa"/>
          </w:tcPr>
          <w:p w:rsidR="00C44DDE" w:rsidRPr="000C064E" w:rsidRDefault="00C44DDE" w:rsidP="00E74163">
            <w:pPr>
              <w:jc w:val="center"/>
              <w:rPr>
                <w:sz w:val="24"/>
                <w:szCs w:val="24"/>
              </w:rPr>
            </w:pPr>
            <w:r w:rsidRPr="000C064E">
              <w:rPr>
                <w:sz w:val="24"/>
                <w:szCs w:val="24"/>
              </w:rPr>
              <w:t>1</w:t>
            </w:r>
          </w:p>
        </w:tc>
        <w:tc>
          <w:tcPr>
            <w:tcW w:w="2425" w:type="dxa"/>
          </w:tcPr>
          <w:p w:rsidR="00C44DDE" w:rsidRPr="000C064E" w:rsidRDefault="00C44DDE" w:rsidP="00E74163">
            <w:pPr>
              <w:jc w:val="center"/>
              <w:rPr>
                <w:sz w:val="24"/>
                <w:szCs w:val="24"/>
              </w:rPr>
            </w:pPr>
            <w:r w:rsidRPr="000C064E">
              <w:rPr>
                <w:sz w:val="24"/>
                <w:szCs w:val="24"/>
              </w:rPr>
              <w:t>1</w:t>
            </w:r>
          </w:p>
        </w:tc>
        <w:tc>
          <w:tcPr>
            <w:tcW w:w="2425" w:type="dxa"/>
          </w:tcPr>
          <w:p w:rsidR="00C44DDE" w:rsidRPr="000C064E" w:rsidRDefault="00C44DDE" w:rsidP="00E74163">
            <w:pPr>
              <w:jc w:val="center"/>
              <w:rPr>
                <w:sz w:val="24"/>
                <w:szCs w:val="24"/>
              </w:rPr>
            </w:pPr>
            <w:r>
              <w:rPr>
                <w:sz w:val="24"/>
                <w:szCs w:val="24"/>
              </w:rPr>
              <w:t>-</w:t>
            </w:r>
          </w:p>
        </w:tc>
      </w:tr>
      <w:tr w:rsidR="00C44DDE" w:rsidTr="00DE7C8C">
        <w:tc>
          <w:tcPr>
            <w:tcW w:w="4850" w:type="dxa"/>
            <w:gridSpan w:val="2"/>
            <w:shd w:val="clear" w:color="auto" w:fill="auto"/>
          </w:tcPr>
          <w:p w:rsidR="00C44DDE" w:rsidRPr="000C064E" w:rsidRDefault="00C44DDE" w:rsidP="00E74163">
            <w:pPr>
              <w:rPr>
                <w:sz w:val="24"/>
                <w:szCs w:val="24"/>
              </w:rPr>
            </w:pPr>
            <w:r w:rsidRPr="000C064E">
              <w:rPr>
                <w:sz w:val="24"/>
                <w:szCs w:val="24"/>
              </w:rPr>
              <w:t>Итого</w:t>
            </w:r>
          </w:p>
        </w:tc>
        <w:tc>
          <w:tcPr>
            <w:tcW w:w="2425" w:type="dxa"/>
            <w:shd w:val="clear" w:color="auto" w:fill="auto"/>
          </w:tcPr>
          <w:p w:rsidR="00C44DDE" w:rsidRPr="000C064E" w:rsidRDefault="00C44DDE" w:rsidP="00E74163">
            <w:pPr>
              <w:jc w:val="center"/>
              <w:rPr>
                <w:sz w:val="24"/>
                <w:szCs w:val="24"/>
              </w:rPr>
            </w:pPr>
            <w:r w:rsidRPr="000C064E">
              <w:rPr>
                <w:sz w:val="24"/>
                <w:szCs w:val="24"/>
              </w:rPr>
              <w:t>1</w:t>
            </w:r>
          </w:p>
        </w:tc>
        <w:tc>
          <w:tcPr>
            <w:tcW w:w="2425" w:type="dxa"/>
            <w:shd w:val="clear" w:color="auto" w:fill="auto"/>
          </w:tcPr>
          <w:p w:rsidR="00C44DDE" w:rsidRPr="000C064E" w:rsidRDefault="00C44DDE" w:rsidP="00E74163">
            <w:pPr>
              <w:jc w:val="center"/>
              <w:rPr>
                <w:sz w:val="24"/>
                <w:szCs w:val="24"/>
              </w:rPr>
            </w:pPr>
            <w:r w:rsidRPr="000C064E">
              <w:rPr>
                <w:sz w:val="24"/>
                <w:szCs w:val="24"/>
              </w:rPr>
              <w:t>1</w:t>
            </w:r>
          </w:p>
        </w:tc>
        <w:tc>
          <w:tcPr>
            <w:tcW w:w="2425" w:type="dxa"/>
            <w:shd w:val="clear" w:color="auto" w:fill="auto"/>
          </w:tcPr>
          <w:p w:rsidR="00C44DDE" w:rsidRPr="000C064E" w:rsidRDefault="00C44DDE" w:rsidP="00E74163">
            <w:pPr>
              <w:jc w:val="center"/>
              <w:rPr>
                <w:sz w:val="24"/>
                <w:szCs w:val="24"/>
              </w:rPr>
            </w:pPr>
            <w:r w:rsidRPr="000C064E">
              <w:rPr>
                <w:sz w:val="24"/>
                <w:szCs w:val="24"/>
              </w:rPr>
              <w:t>1</w:t>
            </w:r>
          </w:p>
        </w:tc>
        <w:tc>
          <w:tcPr>
            <w:tcW w:w="2425" w:type="dxa"/>
            <w:shd w:val="clear" w:color="auto" w:fill="auto"/>
          </w:tcPr>
          <w:p w:rsidR="00C44DDE" w:rsidRPr="000C064E" w:rsidRDefault="00C44DDE" w:rsidP="00E74163">
            <w:pPr>
              <w:jc w:val="center"/>
              <w:rPr>
                <w:sz w:val="24"/>
                <w:szCs w:val="24"/>
              </w:rPr>
            </w:pPr>
            <w:r w:rsidRPr="000C064E">
              <w:rPr>
                <w:sz w:val="24"/>
                <w:szCs w:val="24"/>
              </w:rPr>
              <w:t>0</w:t>
            </w:r>
          </w:p>
        </w:tc>
      </w:tr>
      <w:tr w:rsidR="00C44DDE" w:rsidTr="00DE7C8C">
        <w:tc>
          <w:tcPr>
            <w:tcW w:w="4850" w:type="dxa"/>
            <w:gridSpan w:val="2"/>
            <w:shd w:val="clear" w:color="auto" w:fill="auto"/>
          </w:tcPr>
          <w:p w:rsidR="00C44DDE" w:rsidRPr="00DE7C8C" w:rsidRDefault="00C44DDE" w:rsidP="00DE7C8C">
            <w:pPr>
              <w:jc w:val="right"/>
              <w:rPr>
                <w:b/>
                <w:sz w:val="24"/>
                <w:szCs w:val="24"/>
              </w:rPr>
            </w:pPr>
            <w:r w:rsidRPr="00DE7C8C">
              <w:rPr>
                <w:b/>
                <w:sz w:val="24"/>
                <w:szCs w:val="24"/>
              </w:rPr>
              <w:t>ИТОГО недельная нагрузка</w:t>
            </w:r>
          </w:p>
        </w:tc>
        <w:tc>
          <w:tcPr>
            <w:tcW w:w="2425" w:type="dxa"/>
            <w:shd w:val="clear" w:color="auto" w:fill="auto"/>
          </w:tcPr>
          <w:p w:rsidR="00C44DDE" w:rsidRPr="000C064E" w:rsidRDefault="00C44DDE" w:rsidP="00E74163">
            <w:pPr>
              <w:jc w:val="center"/>
              <w:rPr>
                <w:sz w:val="24"/>
                <w:szCs w:val="24"/>
              </w:rPr>
            </w:pPr>
            <w:r w:rsidRPr="000C064E">
              <w:rPr>
                <w:sz w:val="24"/>
                <w:szCs w:val="24"/>
              </w:rPr>
              <w:t>21</w:t>
            </w:r>
          </w:p>
        </w:tc>
        <w:tc>
          <w:tcPr>
            <w:tcW w:w="2425" w:type="dxa"/>
            <w:shd w:val="clear" w:color="auto" w:fill="auto"/>
          </w:tcPr>
          <w:p w:rsidR="00C44DDE" w:rsidRPr="000C064E" w:rsidRDefault="00C44DDE" w:rsidP="00E74163">
            <w:pPr>
              <w:jc w:val="center"/>
              <w:rPr>
                <w:sz w:val="24"/>
                <w:szCs w:val="24"/>
              </w:rPr>
            </w:pPr>
            <w:r w:rsidRPr="000C064E">
              <w:rPr>
                <w:sz w:val="24"/>
                <w:szCs w:val="24"/>
              </w:rPr>
              <w:t>23</w:t>
            </w:r>
          </w:p>
        </w:tc>
        <w:tc>
          <w:tcPr>
            <w:tcW w:w="2425" w:type="dxa"/>
            <w:shd w:val="clear" w:color="auto" w:fill="auto"/>
          </w:tcPr>
          <w:p w:rsidR="00C44DDE" w:rsidRPr="000C064E" w:rsidRDefault="00C44DDE" w:rsidP="00E74163">
            <w:pPr>
              <w:jc w:val="center"/>
              <w:rPr>
                <w:sz w:val="24"/>
                <w:szCs w:val="24"/>
              </w:rPr>
            </w:pPr>
            <w:r w:rsidRPr="000C064E">
              <w:rPr>
                <w:sz w:val="24"/>
                <w:szCs w:val="24"/>
              </w:rPr>
              <w:t>23</w:t>
            </w:r>
          </w:p>
        </w:tc>
        <w:tc>
          <w:tcPr>
            <w:tcW w:w="2425" w:type="dxa"/>
            <w:shd w:val="clear" w:color="auto" w:fill="auto"/>
          </w:tcPr>
          <w:p w:rsidR="00C44DDE" w:rsidRPr="000C064E" w:rsidRDefault="00C44DDE" w:rsidP="00E74163">
            <w:pPr>
              <w:jc w:val="center"/>
              <w:rPr>
                <w:sz w:val="24"/>
                <w:szCs w:val="24"/>
              </w:rPr>
            </w:pPr>
            <w:r w:rsidRPr="000C064E">
              <w:rPr>
                <w:sz w:val="24"/>
                <w:szCs w:val="24"/>
              </w:rPr>
              <w:t>23</w:t>
            </w:r>
          </w:p>
        </w:tc>
      </w:tr>
      <w:tr w:rsidR="00C44DDE" w:rsidTr="00DE7C8C">
        <w:tc>
          <w:tcPr>
            <w:tcW w:w="4850" w:type="dxa"/>
            <w:gridSpan w:val="2"/>
            <w:shd w:val="clear" w:color="auto" w:fill="auto"/>
          </w:tcPr>
          <w:p w:rsidR="00C44DDE" w:rsidRPr="000C064E" w:rsidRDefault="00C44DDE" w:rsidP="00E74163">
            <w:pPr>
              <w:rPr>
                <w:sz w:val="24"/>
                <w:szCs w:val="24"/>
              </w:rPr>
            </w:pPr>
            <w:r w:rsidRPr="000C064E">
              <w:rPr>
                <w:sz w:val="24"/>
                <w:szCs w:val="24"/>
              </w:rPr>
              <w:t>Количество учебных недель</w:t>
            </w:r>
          </w:p>
        </w:tc>
        <w:tc>
          <w:tcPr>
            <w:tcW w:w="2425" w:type="dxa"/>
            <w:shd w:val="clear" w:color="auto" w:fill="auto"/>
          </w:tcPr>
          <w:p w:rsidR="00C44DDE" w:rsidRPr="000C064E" w:rsidRDefault="00C44DDE" w:rsidP="00E74163">
            <w:pPr>
              <w:jc w:val="center"/>
              <w:rPr>
                <w:sz w:val="24"/>
                <w:szCs w:val="24"/>
              </w:rPr>
            </w:pPr>
            <w:r w:rsidRPr="000C064E">
              <w:rPr>
                <w:sz w:val="24"/>
                <w:szCs w:val="24"/>
              </w:rPr>
              <w:t>33</w:t>
            </w:r>
          </w:p>
        </w:tc>
        <w:tc>
          <w:tcPr>
            <w:tcW w:w="2425" w:type="dxa"/>
            <w:shd w:val="clear" w:color="auto" w:fill="auto"/>
          </w:tcPr>
          <w:p w:rsidR="00C44DDE" w:rsidRPr="000C064E" w:rsidRDefault="00C44DDE" w:rsidP="00E74163">
            <w:pPr>
              <w:jc w:val="center"/>
              <w:rPr>
                <w:sz w:val="24"/>
                <w:szCs w:val="24"/>
              </w:rPr>
            </w:pPr>
            <w:r w:rsidRPr="000C064E">
              <w:rPr>
                <w:sz w:val="24"/>
                <w:szCs w:val="24"/>
              </w:rPr>
              <w:t>34</w:t>
            </w:r>
          </w:p>
        </w:tc>
        <w:tc>
          <w:tcPr>
            <w:tcW w:w="2425" w:type="dxa"/>
            <w:shd w:val="clear" w:color="auto" w:fill="auto"/>
          </w:tcPr>
          <w:p w:rsidR="00C44DDE" w:rsidRPr="000C064E" w:rsidRDefault="00C44DDE" w:rsidP="00E74163">
            <w:pPr>
              <w:jc w:val="center"/>
              <w:rPr>
                <w:sz w:val="24"/>
                <w:szCs w:val="24"/>
              </w:rPr>
            </w:pPr>
            <w:r w:rsidRPr="000C064E">
              <w:rPr>
                <w:sz w:val="24"/>
                <w:szCs w:val="24"/>
              </w:rPr>
              <w:t>34</w:t>
            </w:r>
          </w:p>
        </w:tc>
        <w:tc>
          <w:tcPr>
            <w:tcW w:w="2425" w:type="dxa"/>
            <w:shd w:val="clear" w:color="auto" w:fill="auto"/>
          </w:tcPr>
          <w:p w:rsidR="00C44DDE" w:rsidRPr="000C064E" w:rsidRDefault="00C44DDE" w:rsidP="00E74163">
            <w:pPr>
              <w:jc w:val="center"/>
              <w:rPr>
                <w:sz w:val="24"/>
                <w:szCs w:val="24"/>
              </w:rPr>
            </w:pPr>
            <w:r w:rsidRPr="000C064E">
              <w:rPr>
                <w:sz w:val="24"/>
                <w:szCs w:val="24"/>
              </w:rPr>
              <w:t>34</w:t>
            </w:r>
          </w:p>
        </w:tc>
      </w:tr>
      <w:tr w:rsidR="00C44DDE" w:rsidTr="00DE7C8C">
        <w:tc>
          <w:tcPr>
            <w:tcW w:w="4850" w:type="dxa"/>
            <w:gridSpan w:val="2"/>
            <w:shd w:val="clear" w:color="auto" w:fill="auto"/>
          </w:tcPr>
          <w:p w:rsidR="00C44DDE" w:rsidRPr="000C064E" w:rsidRDefault="00C44DDE" w:rsidP="00E74163">
            <w:pPr>
              <w:rPr>
                <w:sz w:val="24"/>
                <w:szCs w:val="24"/>
              </w:rPr>
            </w:pPr>
            <w:r w:rsidRPr="000C064E">
              <w:rPr>
                <w:sz w:val="24"/>
                <w:szCs w:val="24"/>
              </w:rPr>
              <w:t>Всего часов в год</w:t>
            </w:r>
          </w:p>
        </w:tc>
        <w:tc>
          <w:tcPr>
            <w:tcW w:w="2425" w:type="dxa"/>
            <w:shd w:val="clear" w:color="auto" w:fill="auto"/>
          </w:tcPr>
          <w:p w:rsidR="00C44DDE" w:rsidRPr="000C064E" w:rsidRDefault="00C44DDE" w:rsidP="00E74163">
            <w:pPr>
              <w:jc w:val="center"/>
              <w:rPr>
                <w:sz w:val="24"/>
                <w:szCs w:val="24"/>
              </w:rPr>
            </w:pPr>
            <w:r w:rsidRPr="000C064E">
              <w:rPr>
                <w:sz w:val="24"/>
                <w:szCs w:val="24"/>
              </w:rPr>
              <w:t>693</w:t>
            </w:r>
          </w:p>
        </w:tc>
        <w:tc>
          <w:tcPr>
            <w:tcW w:w="2425" w:type="dxa"/>
            <w:shd w:val="clear" w:color="auto" w:fill="auto"/>
          </w:tcPr>
          <w:p w:rsidR="00C44DDE" w:rsidRPr="000C064E" w:rsidRDefault="00C44DDE" w:rsidP="00E74163">
            <w:pPr>
              <w:jc w:val="center"/>
              <w:rPr>
                <w:sz w:val="24"/>
                <w:szCs w:val="24"/>
              </w:rPr>
            </w:pPr>
            <w:r w:rsidRPr="000C064E">
              <w:rPr>
                <w:sz w:val="24"/>
                <w:szCs w:val="24"/>
              </w:rPr>
              <w:t>782</w:t>
            </w:r>
          </w:p>
        </w:tc>
        <w:tc>
          <w:tcPr>
            <w:tcW w:w="2425" w:type="dxa"/>
            <w:shd w:val="clear" w:color="auto" w:fill="auto"/>
          </w:tcPr>
          <w:p w:rsidR="00C44DDE" w:rsidRPr="000C064E" w:rsidRDefault="00C44DDE" w:rsidP="00E74163">
            <w:pPr>
              <w:jc w:val="center"/>
              <w:rPr>
                <w:sz w:val="24"/>
                <w:szCs w:val="24"/>
              </w:rPr>
            </w:pPr>
            <w:r w:rsidRPr="000C064E">
              <w:rPr>
                <w:sz w:val="24"/>
                <w:szCs w:val="24"/>
              </w:rPr>
              <w:t>782</w:t>
            </w:r>
          </w:p>
        </w:tc>
        <w:tc>
          <w:tcPr>
            <w:tcW w:w="2425" w:type="dxa"/>
            <w:shd w:val="clear" w:color="auto" w:fill="auto"/>
          </w:tcPr>
          <w:p w:rsidR="00C44DDE" w:rsidRPr="000C064E" w:rsidRDefault="00C44DDE" w:rsidP="00E74163">
            <w:pPr>
              <w:jc w:val="center"/>
              <w:rPr>
                <w:sz w:val="24"/>
                <w:szCs w:val="24"/>
              </w:rPr>
            </w:pPr>
            <w:r w:rsidRPr="000C064E">
              <w:rPr>
                <w:sz w:val="24"/>
                <w:szCs w:val="24"/>
              </w:rPr>
              <w:t>782</w:t>
            </w:r>
          </w:p>
        </w:tc>
      </w:tr>
    </w:tbl>
    <w:p w:rsidR="00C44DDE" w:rsidRPr="00787E2A" w:rsidRDefault="00C44DDE" w:rsidP="00C44DDE">
      <w:pPr>
        <w:spacing w:after="0" w:line="240" w:lineRule="auto"/>
        <w:jc w:val="both"/>
        <w:rPr>
          <w:rFonts w:ascii="Times New Roman" w:eastAsia="Times New Roman" w:hAnsi="Times New Roman" w:cs="Times New Roman"/>
          <w:color w:val="FF0000"/>
          <w:sz w:val="24"/>
          <w:szCs w:val="24"/>
          <w:lang w:eastAsia="ru-RU"/>
        </w:rPr>
      </w:pPr>
    </w:p>
    <w:p w:rsidR="00DE7C8C" w:rsidRPr="00DE7C8C" w:rsidRDefault="00C44DDE" w:rsidP="00DE7C8C">
      <w:pPr>
        <w:spacing w:after="0" w:line="240" w:lineRule="auto"/>
        <w:jc w:val="center"/>
        <w:rPr>
          <w:rFonts w:ascii="Times New Roman" w:eastAsia="Times New Roman" w:hAnsi="Times New Roman" w:cs="Times New Roman"/>
          <w:b/>
          <w:sz w:val="24"/>
          <w:szCs w:val="24"/>
          <w:lang w:eastAsia="ru-RU"/>
        </w:rPr>
      </w:pPr>
      <w:r w:rsidRPr="00DE7C8C">
        <w:rPr>
          <w:rFonts w:ascii="Times New Roman" w:eastAsia="Times New Roman" w:hAnsi="Times New Roman" w:cs="Times New Roman"/>
          <w:b/>
          <w:sz w:val="24"/>
          <w:szCs w:val="24"/>
          <w:lang w:eastAsia="ru-RU"/>
        </w:rPr>
        <w:t>5.Формы промежуточной аттестации</w:t>
      </w:r>
    </w:p>
    <w:p w:rsidR="00C44DDE" w:rsidRPr="00DE7C8C" w:rsidRDefault="00C44DDE" w:rsidP="00C44DDE">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DE7C8C">
        <w:rPr>
          <w:rFonts w:ascii="Times New Roman" w:eastAsia="Times New Roman" w:hAnsi="Times New Roman" w:cs="Times New Roman"/>
          <w:sz w:val="24"/>
          <w:szCs w:val="24"/>
          <w:lang w:eastAsia="ru-RU"/>
        </w:rPr>
        <w:t>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Текущий контроль успеваемости включает в себя стартовую диагностику (вводный контроль), поурочное оценивание, тематические и итоговые проверочные работы, творческие работы, включая учебные исследования и учебные проекты, семестровое, годовое оценивание.</w:t>
      </w:r>
    </w:p>
    <w:p w:rsidR="00C44DDE" w:rsidRPr="00DE7C8C" w:rsidRDefault="00C44DDE" w:rsidP="00C44DDE">
      <w:pPr>
        <w:spacing w:after="0" w:line="240" w:lineRule="auto"/>
        <w:ind w:right="-58" w:firstLine="284"/>
        <w:jc w:val="both"/>
        <w:rPr>
          <w:rFonts w:ascii="Times New Roman" w:eastAsia="Times New Roman" w:hAnsi="Times New Roman" w:cs="Times New Roman"/>
          <w:sz w:val="24"/>
          <w:szCs w:val="24"/>
          <w:lang w:eastAsia="ru-RU"/>
        </w:rPr>
      </w:pPr>
      <w:r w:rsidRPr="00DE7C8C">
        <w:rPr>
          <w:rFonts w:ascii="Times New Roman" w:eastAsia="Times New Roman" w:hAnsi="Times New Roman" w:cs="Times New Roman"/>
          <w:sz w:val="24"/>
          <w:szCs w:val="24"/>
          <w:lang w:eastAsia="ru-RU"/>
        </w:rPr>
        <w:t xml:space="preserve"> Для осуществления текущего контроля знаний обучающихся учитель может разработать материалы самостоятельно, а также воспользоваться контрольно-измерительными материалами, входящими в учебно-методический комплекс по предмету.</w:t>
      </w:r>
    </w:p>
    <w:p w:rsidR="00C44DDE" w:rsidRPr="00DE7C8C" w:rsidRDefault="00C44DDE" w:rsidP="00C44DDE">
      <w:pPr>
        <w:spacing w:after="0" w:line="240" w:lineRule="auto"/>
        <w:ind w:right="-58" w:firstLine="284"/>
        <w:jc w:val="both"/>
        <w:rPr>
          <w:rFonts w:ascii="Times New Roman" w:eastAsia="Times New Roman" w:hAnsi="Times New Roman" w:cs="Times New Roman"/>
          <w:sz w:val="24"/>
          <w:szCs w:val="24"/>
          <w:lang w:eastAsia="ru-RU"/>
        </w:rPr>
      </w:pPr>
      <w:r w:rsidRPr="00DE7C8C">
        <w:rPr>
          <w:rFonts w:ascii="Times New Roman" w:eastAsia="Times New Roman" w:hAnsi="Times New Roman" w:cs="Times New Roman"/>
          <w:sz w:val="24"/>
          <w:szCs w:val="24"/>
          <w:lang w:eastAsia="ru-RU"/>
        </w:rPr>
        <w:t>В зависимости от периодичности проводится следующий контроль и учет достижений учащихся:</w:t>
      </w:r>
    </w:p>
    <w:p w:rsidR="00C44DDE" w:rsidRDefault="00C44DDE" w:rsidP="00C44DDE">
      <w:pPr>
        <w:spacing w:after="0" w:line="240" w:lineRule="auto"/>
        <w:ind w:right="-58"/>
        <w:jc w:val="both"/>
        <w:rPr>
          <w:rFonts w:ascii="Times New Roman" w:eastAsia="Times New Roman" w:hAnsi="Times New Roman" w:cs="Times New Roman"/>
          <w:sz w:val="24"/>
          <w:szCs w:val="24"/>
          <w:lang w:eastAsia="ru-RU"/>
        </w:rPr>
      </w:pPr>
      <w:r w:rsidRPr="00DE7C8C">
        <w:rPr>
          <w:rFonts w:ascii="Times New Roman" w:eastAsia="Times New Roman" w:hAnsi="Times New Roman" w:cs="Times New Roman"/>
          <w:sz w:val="24"/>
          <w:szCs w:val="24"/>
          <w:lang w:eastAsia="ru-RU"/>
        </w:rPr>
        <w:t>-</w:t>
      </w:r>
      <w:r w:rsidRPr="00DE7C8C">
        <w:rPr>
          <w:rFonts w:ascii="Times New Roman" w:eastAsia="Times New Roman" w:hAnsi="Times New Roman" w:cs="Times New Roman"/>
          <w:b/>
          <w:sz w:val="24"/>
          <w:szCs w:val="24"/>
          <w:lang w:eastAsia="ru-RU"/>
        </w:rPr>
        <w:t>поурочный</w:t>
      </w:r>
      <w:r w:rsidRPr="00DE7C8C">
        <w:rPr>
          <w:rFonts w:ascii="Times New Roman" w:eastAsia="Times New Roman" w:hAnsi="Times New Roman" w:cs="Times New Roman"/>
          <w:sz w:val="24"/>
          <w:szCs w:val="24"/>
          <w:lang w:eastAsia="ru-RU"/>
        </w:rPr>
        <w:t xml:space="preserve"> контроль успеваемости (или поурочная аттестация обучающихся) включает оценивание результатов их деятельности на отдельно взятом учебном занятии;</w:t>
      </w:r>
    </w:p>
    <w:p w:rsidR="005622C2" w:rsidRDefault="005622C2" w:rsidP="00C44DDE">
      <w:pPr>
        <w:spacing w:after="0" w:line="240" w:lineRule="auto"/>
        <w:ind w:right="-58"/>
        <w:jc w:val="both"/>
        <w:rPr>
          <w:rFonts w:ascii="Times New Roman" w:eastAsia="Times New Roman" w:hAnsi="Times New Roman" w:cs="Times New Roman"/>
          <w:sz w:val="24"/>
          <w:szCs w:val="24"/>
          <w:lang w:eastAsia="ru-RU"/>
        </w:rPr>
      </w:pPr>
    </w:p>
    <w:p w:rsidR="005622C2" w:rsidRPr="00DE7C8C" w:rsidRDefault="005622C2" w:rsidP="00C44DDE">
      <w:pPr>
        <w:spacing w:after="0" w:line="240" w:lineRule="auto"/>
        <w:ind w:right="-58"/>
        <w:jc w:val="both"/>
        <w:rPr>
          <w:rFonts w:ascii="Times New Roman" w:eastAsia="Times New Roman" w:hAnsi="Times New Roman" w:cs="Times New Roman"/>
          <w:sz w:val="24"/>
          <w:szCs w:val="24"/>
          <w:lang w:eastAsia="ru-RU"/>
        </w:rPr>
      </w:pPr>
    </w:p>
    <w:p w:rsidR="00C44DDE" w:rsidRPr="00DE7C8C" w:rsidRDefault="00C44DDE" w:rsidP="00C44DDE">
      <w:pPr>
        <w:spacing w:after="0" w:line="240" w:lineRule="auto"/>
        <w:ind w:right="-58"/>
        <w:jc w:val="both"/>
        <w:rPr>
          <w:rFonts w:ascii="Times New Roman" w:eastAsia="Times New Roman" w:hAnsi="Times New Roman" w:cs="Times New Roman"/>
          <w:sz w:val="24"/>
          <w:szCs w:val="24"/>
          <w:lang w:eastAsia="ru-RU"/>
        </w:rPr>
      </w:pPr>
      <w:r w:rsidRPr="00DE7C8C">
        <w:rPr>
          <w:rFonts w:ascii="Times New Roman" w:eastAsia="Times New Roman" w:hAnsi="Times New Roman" w:cs="Times New Roman"/>
          <w:sz w:val="24"/>
          <w:szCs w:val="24"/>
          <w:lang w:eastAsia="ru-RU"/>
        </w:rPr>
        <w:t>-</w:t>
      </w:r>
      <w:r w:rsidRPr="00DE7C8C">
        <w:rPr>
          <w:rFonts w:ascii="Times New Roman" w:eastAsia="Times New Roman" w:hAnsi="Times New Roman" w:cs="Times New Roman"/>
          <w:b/>
          <w:sz w:val="24"/>
          <w:szCs w:val="24"/>
          <w:lang w:eastAsia="ru-RU"/>
        </w:rPr>
        <w:t>тематический</w:t>
      </w:r>
      <w:r w:rsidRPr="00DE7C8C">
        <w:rPr>
          <w:rFonts w:ascii="Times New Roman" w:eastAsia="Times New Roman" w:hAnsi="Times New Roman" w:cs="Times New Roman"/>
          <w:sz w:val="24"/>
          <w:szCs w:val="24"/>
          <w:lang w:eastAsia="ru-RU"/>
        </w:rPr>
        <w:t xml:space="preserve"> контроль (оценка знаний обучающихся по отдельно взятой теме, разделу).</w:t>
      </w:r>
    </w:p>
    <w:p w:rsidR="00C44DDE" w:rsidRPr="00DE7C8C" w:rsidRDefault="00C44DDE" w:rsidP="00C44DDE">
      <w:pPr>
        <w:spacing w:after="0" w:line="240" w:lineRule="auto"/>
        <w:ind w:right="-58"/>
        <w:jc w:val="both"/>
        <w:rPr>
          <w:rFonts w:ascii="Times New Roman" w:eastAsia="Times New Roman" w:hAnsi="Times New Roman" w:cs="Times New Roman"/>
          <w:sz w:val="24"/>
          <w:szCs w:val="24"/>
          <w:lang w:eastAsia="ru-RU"/>
        </w:rPr>
      </w:pPr>
      <w:r w:rsidRPr="00DE7C8C">
        <w:rPr>
          <w:rFonts w:ascii="Times New Roman" w:eastAsia="Times New Roman" w:hAnsi="Times New Roman" w:cs="Times New Roman"/>
          <w:sz w:val="24"/>
          <w:szCs w:val="24"/>
          <w:lang w:eastAsia="ru-RU"/>
        </w:rPr>
        <w:t>Порядок, формы, периодичность, количество обязательных мероприятий при проведении текущего контроля успеваемости обучающихся конкретизируется учителем, преподающим этот предмет, и отражаются в рабочих программах учителя.</w:t>
      </w:r>
    </w:p>
    <w:p w:rsidR="00C44DDE" w:rsidRPr="00DE7C8C" w:rsidRDefault="00C44DDE" w:rsidP="00C44DDE">
      <w:pPr>
        <w:spacing w:after="0" w:line="240" w:lineRule="auto"/>
        <w:ind w:right="-58" w:firstLine="284"/>
        <w:jc w:val="both"/>
        <w:rPr>
          <w:rFonts w:ascii="Times New Roman" w:eastAsia="Times New Roman" w:hAnsi="Times New Roman" w:cs="Times New Roman"/>
          <w:sz w:val="24"/>
          <w:szCs w:val="24"/>
          <w:lang w:eastAsia="ru-RU"/>
        </w:rPr>
      </w:pPr>
      <w:r w:rsidRPr="00DE7C8C">
        <w:rPr>
          <w:rFonts w:ascii="Times New Roman" w:eastAsia="Times New Roman" w:hAnsi="Times New Roman" w:cs="Times New Roman"/>
          <w:sz w:val="24"/>
          <w:szCs w:val="24"/>
          <w:lang w:eastAsia="ru-RU"/>
        </w:rPr>
        <w:t xml:space="preserve">Текущий контроль успеваемости обучающихся может проводиться в следующих формах: устный опрос, контрольные работы, проверочные работы, диагностические работы, практические работы, самостоятельные работы, тестирование, проверка домашних заданий (в т.ч. сочинений, индивидуальных заданий, творческих работ)  и другие,  с учетом контингента обучающихся. </w:t>
      </w:r>
    </w:p>
    <w:p w:rsidR="00C44DDE" w:rsidRPr="00DE7C8C" w:rsidRDefault="00C44DDE" w:rsidP="00C44DDE">
      <w:pPr>
        <w:spacing w:after="0" w:line="240" w:lineRule="auto"/>
        <w:ind w:right="-58" w:firstLine="284"/>
        <w:jc w:val="both"/>
        <w:rPr>
          <w:rFonts w:ascii="Times New Roman" w:eastAsia="Times New Roman" w:hAnsi="Times New Roman" w:cs="Times New Roman"/>
          <w:sz w:val="24"/>
          <w:szCs w:val="24"/>
          <w:lang w:eastAsia="ru-RU"/>
        </w:rPr>
      </w:pPr>
      <w:r w:rsidRPr="00DE7C8C">
        <w:rPr>
          <w:rFonts w:ascii="Times New Roman" w:eastAsia="Times New Roman" w:hAnsi="Times New Roman" w:cs="Times New Roman"/>
          <w:sz w:val="24"/>
          <w:szCs w:val="24"/>
          <w:lang w:eastAsia="ru-RU"/>
        </w:rPr>
        <w:t>В соответствии с требованиями ФГОС приоритетными в диагностике (контрольные работы и т.п.) становятся новые формы работы - метапредметные диагностические работы. Метапредметные диагностические работы составляются из компетентностных заданий, требующих от ученика не только познавательных, но и регулятивных и коммуникативных действий.</w:t>
      </w:r>
    </w:p>
    <w:p w:rsidR="00C44DDE" w:rsidRPr="00DE7C8C" w:rsidRDefault="00C44DDE" w:rsidP="00C44DDE">
      <w:pPr>
        <w:spacing w:after="0" w:line="240" w:lineRule="auto"/>
        <w:ind w:firstLine="284"/>
        <w:jc w:val="both"/>
        <w:rPr>
          <w:rFonts w:ascii="Times New Roman" w:eastAsia="Times New Roman" w:hAnsi="Times New Roman" w:cs="Times New Roman"/>
          <w:sz w:val="24"/>
          <w:szCs w:val="24"/>
          <w:lang w:eastAsia="ru-RU"/>
        </w:rPr>
      </w:pPr>
      <w:r w:rsidRPr="00DE7C8C">
        <w:rPr>
          <w:rFonts w:ascii="Times New Roman" w:eastAsia="Times New Roman" w:hAnsi="Times New Roman" w:cs="Times New Roman"/>
          <w:sz w:val="24"/>
          <w:szCs w:val="24"/>
          <w:lang w:eastAsia="ru-RU"/>
        </w:rPr>
        <w:t>Текущий контроль успеваемости обучающихся 1 класса в течение учебного года и 2 класса в 1 полугодии осуществляется качественно, без фиксации достижений обучающихся в классном журнале в виде отметок, допускается лишь словесная объяснительная оценка и иные формы качественного оценивания на усмотрение учителя.</w:t>
      </w:r>
    </w:p>
    <w:p w:rsidR="00C44DDE" w:rsidRPr="00DE7C8C" w:rsidRDefault="00C44DDE" w:rsidP="00C44DDE">
      <w:pPr>
        <w:spacing w:after="0" w:line="240" w:lineRule="auto"/>
        <w:ind w:firstLine="284"/>
        <w:jc w:val="both"/>
        <w:rPr>
          <w:rFonts w:ascii="Times New Roman" w:eastAsia="Times New Roman" w:hAnsi="Times New Roman" w:cs="Times New Roman"/>
          <w:sz w:val="24"/>
          <w:szCs w:val="24"/>
          <w:lang w:eastAsia="ru-RU"/>
        </w:rPr>
      </w:pPr>
      <w:r w:rsidRPr="00DE7C8C">
        <w:rPr>
          <w:rFonts w:ascii="Times New Roman" w:eastAsia="Times New Roman" w:hAnsi="Times New Roman" w:cs="Times New Roman"/>
          <w:sz w:val="24"/>
          <w:szCs w:val="24"/>
          <w:lang w:eastAsia="ru-RU"/>
        </w:rPr>
        <w:t>Руководители методических объединений, заместитель директора гимназии контролирует ход текущего контроля успеваемости обучающихся, при необходимости оказывают методическую помощь учителю в его проведении.</w:t>
      </w:r>
    </w:p>
    <w:p w:rsidR="00C44DDE" w:rsidRPr="00DE7C8C" w:rsidRDefault="00C44DDE" w:rsidP="00C44DDE">
      <w:pPr>
        <w:spacing w:after="0" w:line="240" w:lineRule="auto"/>
        <w:ind w:firstLine="284"/>
        <w:jc w:val="both"/>
        <w:rPr>
          <w:rFonts w:ascii="Times New Roman" w:eastAsia="Times New Roman" w:hAnsi="Times New Roman" w:cs="Times New Roman"/>
          <w:sz w:val="24"/>
          <w:szCs w:val="24"/>
          <w:lang w:eastAsia="ru-RU"/>
        </w:rPr>
      </w:pPr>
      <w:r w:rsidRPr="00DE7C8C">
        <w:rPr>
          <w:rFonts w:ascii="Times New Roman" w:eastAsia="Times New Roman" w:hAnsi="Times New Roman" w:cs="Times New Roman"/>
          <w:sz w:val="24"/>
          <w:szCs w:val="24"/>
          <w:lang w:eastAsia="ru-RU"/>
        </w:rPr>
        <w:t>Освоение образовательной программы, в том числе отдельной части или всего объема учебного предмета, курса, дисциплины (модуля)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C44DDE" w:rsidRPr="00DE7C8C" w:rsidRDefault="00C44DDE" w:rsidP="00C44DDE">
      <w:pPr>
        <w:spacing w:after="0" w:line="240" w:lineRule="auto"/>
        <w:ind w:firstLine="284"/>
        <w:jc w:val="both"/>
        <w:rPr>
          <w:rFonts w:ascii="Times New Roman" w:eastAsia="Times New Roman" w:hAnsi="Times New Roman" w:cs="Times New Roman"/>
          <w:sz w:val="24"/>
          <w:szCs w:val="24"/>
          <w:lang w:eastAsia="ru-RU"/>
        </w:rPr>
      </w:pPr>
      <w:r w:rsidRPr="00DE7C8C">
        <w:rPr>
          <w:rFonts w:ascii="Times New Roman" w:eastAsia="Times New Roman" w:hAnsi="Times New Roman" w:cs="Times New Roman"/>
          <w:b/>
          <w:bCs/>
          <w:sz w:val="24"/>
          <w:szCs w:val="24"/>
          <w:lang w:eastAsia="ru-RU"/>
        </w:rPr>
        <w:t xml:space="preserve">Промежуточная аттестация обучающихся </w:t>
      </w:r>
      <w:r w:rsidRPr="00DE7C8C">
        <w:rPr>
          <w:rFonts w:ascii="Times New Roman" w:eastAsia="Times New Roman" w:hAnsi="Times New Roman" w:cs="Times New Roman"/>
          <w:sz w:val="24"/>
          <w:szCs w:val="24"/>
          <w:lang w:eastAsia="ru-RU"/>
        </w:rPr>
        <w:t xml:space="preserve">-  вид внутреннего контроля качества образования, проводимого с целью определения степени освоения обучающимися содержания учебных предметов за учебный год в соответствии с федеральным государственным образовательным стандартом, в результате проведения которого фиксируется освоение обучающимися определенной части образовательной программы класса. Промежуточная аттестация по физической культуре проводится учителем по видам деятельности по мере прохождения программного материала в форме сдачи нормативов. </w:t>
      </w:r>
    </w:p>
    <w:p w:rsidR="00DE7C8C" w:rsidRPr="00DE7C8C" w:rsidRDefault="00DE7C8C" w:rsidP="00DE7C8C">
      <w:pPr>
        <w:spacing w:after="0" w:line="240" w:lineRule="auto"/>
        <w:ind w:firstLine="284"/>
        <w:jc w:val="both"/>
        <w:rPr>
          <w:rFonts w:ascii="Times New Roman" w:eastAsia="Times New Roman" w:hAnsi="Times New Roman" w:cs="Times New Roman"/>
          <w:sz w:val="24"/>
          <w:szCs w:val="24"/>
        </w:rPr>
      </w:pPr>
      <w:r w:rsidRPr="00DE7C8C">
        <w:rPr>
          <w:rFonts w:ascii="Times New Roman" w:eastAsia="Times New Roman" w:hAnsi="Times New Roman" w:cs="Times New Roman"/>
          <w:sz w:val="24"/>
          <w:szCs w:val="24"/>
        </w:rPr>
        <w:t xml:space="preserve">Промежуточная аттестация проводится в 1-11 классах в апреле – мае 2025 года без прекращения образовательной деятельности по всем предметам (модулям) учебного плана в соответствии с Положением о формах, периодичности и порядке проведения текущего контроля успеваемости и промежуточной аттестации обучающихся МАОУ «Гимназия №1». </w:t>
      </w:r>
    </w:p>
    <w:p w:rsidR="00C44DDE" w:rsidRPr="00DE7C8C" w:rsidRDefault="00DE7C8C" w:rsidP="00DE7C8C">
      <w:pPr>
        <w:spacing w:after="0" w:line="240" w:lineRule="auto"/>
        <w:ind w:firstLine="284"/>
        <w:jc w:val="both"/>
        <w:rPr>
          <w:rFonts w:ascii="Times New Roman" w:eastAsia="Times New Roman" w:hAnsi="Times New Roman" w:cs="Times New Roman"/>
          <w:sz w:val="24"/>
          <w:szCs w:val="24"/>
        </w:rPr>
      </w:pPr>
      <w:r w:rsidRPr="00DE7C8C">
        <w:rPr>
          <w:rFonts w:ascii="Times New Roman" w:eastAsia="Times New Roman" w:hAnsi="Times New Roman" w:cs="Times New Roman"/>
          <w:sz w:val="24"/>
          <w:szCs w:val="24"/>
        </w:rPr>
        <w:t>В 2024-2025 учебном году промежуточная аттестация пройдет с 07.04.2025г. по 15.05.2025г.</w:t>
      </w:r>
    </w:p>
    <w:tbl>
      <w:tblPr>
        <w:tblW w:w="0" w:type="auto"/>
        <w:tblCellMar>
          <w:top w:w="15" w:type="dxa"/>
          <w:left w:w="15" w:type="dxa"/>
          <w:bottom w:w="15" w:type="dxa"/>
          <w:right w:w="15" w:type="dxa"/>
        </w:tblCellMar>
        <w:tblLook w:val="0600" w:firstRow="0" w:lastRow="0" w:firstColumn="0" w:lastColumn="0" w:noHBand="1" w:noVBand="1"/>
      </w:tblPr>
      <w:tblGrid>
        <w:gridCol w:w="792"/>
        <w:gridCol w:w="5612"/>
        <w:gridCol w:w="2935"/>
      </w:tblGrid>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b/>
                <w:bCs/>
                <w:sz w:val="24"/>
                <w:szCs w:val="24"/>
                <w:lang w:val="en-US"/>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b/>
                <w:bCs/>
                <w:sz w:val="24"/>
                <w:szCs w:val="24"/>
                <w:lang w:val="en-US"/>
              </w:rPr>
              <w:t>Учебный 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b/>
                <w:bCs/>
                <w:sz w:val="24"/>
                <w:szCs w:val="24"/>
                <w:lang w:val="en-US"/>
              </w:rPr>
              <w:t>Форма промежуточной</w:t>
            </w:r>
            <w:r w:rsidRPr="00DE7C8C">
              <w:rPr>
                <w:rFonts w:ascii="Times New Roman" w:eastAsia="Times New Roman" w:hAnsi="Times New Roman" w:cs="Times New Roman"/>
                <w:lang w:val="en-US"/>
              </w:rPr>
              <w:br/>
            </w:r>
            <w:r w:rsidRPr="00DE7C8C">
              <w:rPr>
                <w:rFonts w:ascii="Times New Roman" w:eastAsia="Times New Roman" w:hAnsi="Times New Roman" w:cs="Times New Roman"/>
                <w:b/>
                <w:bCs/>
                <w:sz w:val="24"/>
                <w:szCs w:val="24"/>
                <w:lang w:val="en-US"/>
              </w:rPr>
              <w:t>аттестации</w:t>
            </w:r>
          </w:p>
        </w:tc>
      </w:tr>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Все предметы учебного плана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Педагогическое наблюдение</w:t>
            </w:r>
          </w:p>
        </w:tc>
      </w:tr>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Диагностическая работа</w:t>
            </w:r>
          </w:p>
        </w:tc>
      </w:tr>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Тестирование</w:t>
            </w:r>
          </w:p>
        </w:tc>
      </w:tr>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Родной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Диагностическая работа</w:t>
            </w:r>
          </w:p>
        </w:tc>
      </w:tr>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rPr>
            </w:pPr>
            <w:r w:rsidRPr="00DE7C8C">
              <w:rPr>
                <w:rFonts w:ascii="Times New Roman" w:eastAsia="Times New Roman" w:hAnsi="Times New Roman" w:cs="Times New Roman"/>
                <w:sz w:val="24"/>
                <w:szCs w:val="24"/>
              </w:rPr>
              <w:t>Литературное чтение на родном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Собеседование</w:t>
            </w:r>
          </w:p>
        </w:tc>
      </w:tr>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Тестирование</w:t>
            </w:r>
          </w:p>
        </w:tc>
      </w:tr>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lastRenderedPageBreak/>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Диагностическая работа</w:t>
            </w:r>
          </w:p>
        </w:tc>
      </w:tr>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Диагностическая работа</w:t>
            </w:r>
          </w:p>
        </w:tc>
      </w:tr>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Собеседование</w:t>
            </w:r>
          </w:p>
        </w:tc>
      </w:tr>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Собеседование</w:t>
            </w:r>
          </w:p>
        </w:tc>
      </w:tr>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Собеседование</w:t>
            </w:r>
          </w:p>
        </w:tc>
      </w:tr>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Тестирование</w:t>
            </w:r>
          </w:p>
        </w:tc>
      </w:tr>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Диагностическая работа</w:t>
            </w:r>
          </w:p>
        </w:tc>
      </w:tr>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Тестирование</w:t>
            </w:r>
          </w:p>
        </w:tc>
      </w:tr>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Тестирование</w:t>
            </w:r>
          </w:p>
        </w:tc>
      </w:tr>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Диагностическая работа</w:t>
            </w:r>
          </w:p>
        </w:tc>
      </w:tr>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Диагностическая работа</w:t>
            </w:r>
          </w:p>
        </w:tc>
      </w:tr>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rPr>
            </w:pPr>
            <w:r w:rsidRPr="00DE7C8C">
              <w:rPr>
                <w:rFonts w:ascii="Times New Roman" w:eastAsia="Times New Roman" w:hAnsi="Times New Roman" w:cs="Times New Roman"/>
                <w:sz w:val="24"/>
                <w:szCs w:val="24"/>
              </w:rPr>
              <w:t>Основы религиозных культур и светской этики (4-й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Собеседование</w:t>
            </w:r>
          </w:p>
        </w:tc>
      </w:tr>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Собеседование</w:t>
            </w:r>
          </w:p>
        </w:tc>
      </w:tr>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Собеседование</w:t>
            </w:r>
          </w:p>
        </w:tc>
      </w:tr>
      <w:tr w:rsidR="00DE7C8C"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Собеседование</w:t>
            </w:r>
          </w:p>
        </w:tc>
      </w:tr>
      <w:tr w:rsidR="00C44DDE" w:rsidRPr="00DE7C8C" w:rsidTr="00E741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4DDE" w:rsidRPr="00DE7C8C" w:rsidRDefault="00C44DDE" w:rsidP="00E74163">
            <w:pPr>
              <w:spacing w:before="100" w:beforeAutospacing="1" w:after="100" w:afterAutospacing="1" w:line="240" w:lineRule="auto"/>
              <w:rPr>
                <w:rFonts w:ascii="Times New Roman" w:eastAsia="Times New Roman" w:hAnsi="Times New Roman" w:cs="Times New Roman"/>
                <w:lang w:val="en-US"/>
              </w:rPr>
            </w:pPr>
            <w:r w:rsidRPr="00DE7C8C">
              <w:rPr>
                <w:rFonts w:ascii="Times New Roman" w:eastAsia="Times New Roman" w:hAnsi="Times New Roman" w:cs="Times New Roman"/>
                <w:sz w:val="24"/>
                <w:szCs w:val="24"/>
                <w:lang w:val="en-US"/>
              </w:rPr>
              <w:t>Тестирование</w:t>
            </w:r>
          </w:p>
        </w:tc>
      </w:tr>
    </w:tbl>
    <w:p w:rsidR="00C44DDE" w:rsidRPr="00DE7C8C" w:rsidRDefault="00C44DDE" w:rsidP="00C44DDE">
      <w:pPr>
        <w:shd w:val="clear" w:color="auto" w:fill="FFFFFF"/>
        <w:spacing w:after="0" w:line="240" w:lineRule="auto"/>
        <w:rPr>
          <w:rFonts w:ascii="Times New Roman" w:eastAsia="Times New Roman" w:hAnsi="Times New Roman" w:cs="Times New Roman"/>
          <w:b/>
          <w:bCs/>
          <w:sz w:val="24"/>
          <w:szCs w:val="24"/>
          <w:lang w:eastAsia="ru-RU"/>
        </w:rPr>
      </w:pPr>
    </w:p>
    <w:p w:rsidR="00C44DDE" w:rsidRPr="00DE7C8C" w:rsidRDefault="00C44DDE" w:rsidP="00C44DDE">
      <w:pPr>
        <w:shd w:val="clear" w:color="auto" w:fill="FFFFFF"/>
        <w:spacing w:after="0" w:line="240" w:lineRule="auto"/>
        <w:jc w:val="center"/>
        <w:rPr>
          <w:rFonts w:ascii="Times New Roman" w:eastAsia="Times New Roman" w:hAnsi="Times New Roman" w:cs="Times New Roman"/>
          <w:sz w:val="24"/>
          <w:szCs w:val="24"/>
          <w:lang w:eastAsia="ru-RU"/>
        </w:rPr>
      </w:pPr>
      <w:r w:rsidRPr="00DE7C8C">
        <w:rPr>
          <w:rFonts w:ascii="Times New Roman" w:eastAsia="Times New Roman" w:hAnsi="Times New Roman" w:cs="Times New Roman"/>
          <w:b/>
          <w:bCs/>
          <w:sz w:val="24"/>
          <w:szCs w:val="24"/>
          <w:lang w:eastAsia="ru-RU"/>
        </w:rPr>
        <w:t>Критерии оценки знаний, умений и навыков обучающихся при текущем контроле и промежуточной аттестации:</w:t>
      </w:r>
    </w:p>
    <w:p w:rsidR="00C44DDE" w:rsidRPr="00DE7C8C" w:rsidRDefault="00C44DDE" w:rsidP="00C44DDE">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DE7C8C">
        <w:rPr>
          <w:rFonts w:ascii="Times New Roman" w:eastAsia="Times New Roman" w:hAnsi="Times New Roman" w:cs="Times New Roman"/>
          <w:sz w:val="24"/>
          <w:szCs w:val="24"/>
          <w:lang w:eastAsia="ru-RU"/>
        </w:rPr>
        <w:t>Отметка «5» ставится, когда обучающийся обнаруживает усвоение образовательного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видоизменённые вопросы, свободно применяет полученные знания на практике, не допускает ошибок в воспроизведении изученного материала, а также письменных работах, которые выполняет уверенно и аккуратно.</w:t>
      </w:r>
    </w:p>
    <w:p w:rsidR="00C44DDE" w:rsidRPr="00DE7C8C" w:rsidRDefault="00C44DDE" w:rsidP="00C44DDE">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DE7C8C">
        <w:rPr>
          <w:rFonts w:ascii="Times New Roman" w:eastAsia="Times New Roman" w:hAnsi="Times New Roman" w:cs="Times New Roman"/>
          <w:sz w:val="24"/>
          <w:szCs w:val="24"/>
          <w:lang w:eastAsia="ru-RU"/>
        </w:rPr>
        <w:t>Отметка «4» ставится, когда обучающийся обнаруживает усвоение базового образовательного уровня и частично уровня повышенной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 серьёзных ошибок, легко устраняет отдельные неточности с помощью дополнительных   вопросов учителя, в письменных работах  делает незначительные ошибки.</w:t>
      </w:r>
    </w:p>
    <w:p w:rsidR="00C44DDE" w:rsidRPr="00DE7C8C" w:rsidRDefault="00C44DDE" w:rsidP="00C44DDE">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DE7C8C">
        <w:rPr>
          <w:rFonts w:ascii="Times New Roman" w:eastAsia="Times New Roman" w:hAnsi="Times New Roman" w:cs="Times New Roman"/>
          <w:sz w:val="24"/>
          <w:szCs w:val="24"/>
          <w:lang w:eastAsia="ru-RU"/>
        </w:rPr>
        <w:t>Отметка «3» ставится, когда обучающийся обнаруживает усвоение базового образовательного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воспроизводящего характера и испытывает затруднение при ответах на видоизмененные вопросы, допускает ошибки в письменных работах.</w:t>
      </w:r>
    </w:p>
    <w:p w:rsidR="00C44DDE" w:rsidRPr="00DE7C8C" w:rsidRDefault="00C44DDE" w:rsidP="00C44DDE">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DE7C8C">
        <w:rPr>
          <w:rFonts w:ascii="Times New Roman" w:eastAsia="Times New Roman" w:hAnsi="Times New Roman" w:cs="Times New Roman"/>
          <w:sz w:val="24"/>
          <w:szCs w:val="24"/>
          <w:lang w:eastAsia="ru-RU"/>
        </w:rPr>
        <w:t>Знания, оцениваемые баллом «3», зачастую находятся только на уровне представлений и элементарных понятий.</w:t>
      </w:r>
    </w:p>
    <w:p w:rsidR="00C44DDE" w:rsidRPr="00DE7C8C" w:rsidRDefault="00C44DDE" w:rsidP="00C44DDE">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DE7C8C">
        <w:rPr>
          <w:rFonts w:ascii="Times New Roman" w:eastAsia="Times New Roman" w:hAnsi="Times New Roman" w:cs="Times New Roman"/>
          <w:sz w:val="24"/>
          <w:szCs w:val="24"/>
          <w:lang w:eastAsia="ru-RU"/>
        </w:rPr>
        <w:t>Отметка  «2» ставится, когда у ученика имеются отдельные представления об изученном материале, но вся большая часть обязательного уровня учебных программ не усвоена, в письменных работах ученик допускает грубые ошибки.</w:t>
      </w:r>
    </w:p>
    <w:p w:rsidR="005622C2" w:rsidRDefault="005622C2" w:rsidP="00C44DDE">
      <w:pPr>
        <w:spacing w:after="0" w:line="240" w:lineRule="auto"/>
        <w:jc w:val="both"/>
        <w:rPr>
          <w:rFonts w:ascii="Times New Roman" w:eastAsia="Times New Roman" w:hAnsi="Times New Roman" w:cs="Times New Roman"/>
          <w:b/>
          <w:sz w:val="24"/>
          <w:szCs w:val="24"/>
          <w:lang w:eastAsia="ru-RU"/>
        </w:rPr>
      </w:pPr>
    </w:p>
    <w:p w:rsidR="005622C2" w:rsidRDefault="005622C2" w:rsidP="00C44DDE">
      <w:pPr>
        <w:spacing w:after="0" w:line="240" w:lineRule="auto"/>
        <w:jc w:val="both"/>
        <w:rPr>
          <w:rFonts w:ascii="Times New Roman" w:eastAsia="Times New Roman" w:hAnsi="Times New Roman" w:cs="Times New Roman"/>
          <w:b/>
          <w:sz w:val="24"/>
          <w:szCs w:val="24"/>
          <w:lang w:eastAsia="ru-RU"/>
        </w:rPr>
      </w:pPr>
    </w:p>
    <w:p w:rsidR="005622C2" w:rsidRDefault="005622C2" w:rsidP="00C44DDE">
      <w:pPr>
        <w:spacing w:after="0" w:line="240" w:lineRule="auto"/>
        <w:jc w:val="both"/>
        <w:rPr>
          <w:rFonts w:ascii="Times New Roman" w:eastAsia="Times New Roman" w:hAnsi="Times New Roman" w:cs="Times New Roman"/>
          <w:b/>
          <w:sz w:val="24"/>
          <w:szCs w:val="24"/>
          <w:lang w:eastAsia="ru-RU"/>
        </w:rPr>
      </w:pPr>
    </w:p>
    <w:p w:rsidR="005622C2" w:rsidRDefault="005622C2" w:rsidP="00C44DDE">
      <w:pPr>
        <w:spacing w:after="0" w:line="240" w:lineRule="auto"/>
        <w:jc w:val="both"/>
        <w:rPr>
          <w:rFonts w:ascii="Times New Roman" w:eastAsia="Times New Roman" w:hAnsi="Times New Roman" w:cs="Times New Roman"/>
          <w:b/>
          <w:sz w:val="24"/>
          <w:szCs w:val="24"/>
          <w:lang w:eastAsia="ru-RU"/>
        </w:rPr>
      </w:pPr>
    </w:p>
    <w:p w:rsidR="00C44DDE" w:rsidRPr="00DE7C8C" w:rsidRDefault="00C44DDE" w:rsidP="00C44DDE">
      <w:pPr>
        <w:spacing w:after="0" w:line="240" w:lineRule="auto"/>
        <w:jc w:val="both"/>
        <w:rPr>
          <w:rFonts w:ascii="Times New Roman" w:eastAsia="Times New Roman" w:hAnsi="Times New Roman" w:cs="Times New Roman"/>
          <w:b/>
          <w:sz w:val="24"/>
          <w:szCs w:val="24"/>
          <w:lang w:eastAsia="ru-RU"/>
        </w:rPr>
      </w:pPr>
      <w:bookmarkStart w:id="0" w:name="_GoBack"/>
      <w:bookmarkEnd w:id="0"/>
      <w:r w:rsidRPr="00DE7C8C">
        <w:rPr>
          <w:rFonts w:ascii="Times New Roman" w:eastAsia="Times New Roman" w:hAnsi="Times New Roman" w:cs="Times New Roman"/>
          <w:b/>
          <w:sz w:val="24"/>
          <w:szCs w:val="24"/>
          <w:lang w:eastAsia="ru-RU"/>
        </w:rPr>
        <w:t>Порядок выставления итоговых оценок.</w:t>
      </w:r>
    </w:p>
    <w:p w:rsidR="00C44DDE" w:rsidRPr="00DE7C8C" w:rsidRDefault="00C44DDE" w:rsidP="00C44DDE">
      <w:pPr>
        <w:shd w:val="clear" w:color="auto" w:fill="FFFFFF"/>
        <w:spacing w:after="0" w:line="240" w:lineRule="auto"/>
        <w:ind w:firstLine="284"/>
        <w:jc w:val="both"/>
        <w:rPr>
          <w:rFonts w:ascii="Times New Roman" w:eastAsia="Times New Roman" w:hAnsi="Times New Roman" w:cs="Times New Roman"/>
          <w:i/>
          <w:sz w:val="24"/>
          <w:szCs w:val="24"/>
          <w:lang w:eastAsia="ru-RU"/>
        </w:rPr>
      </w:pPr>
      <w:r w:rsidRPr="00DE7C8C">
        <w:rPr>
          <w:rFonts w:ascii="Times New Roman" w:eastAsia="Times New Roman" w:hAnsi="Times New Roman" w:cs="Times New Roman"/>
          <w:sz w:val="24"/>
          <w:szCs w:val="24"/>
          <w:lang w:eastAsia="ru-RU"/>
        </w:rPr>
        <w:t xml:space="preserve">Годовая промежуточная аттестация проводится на основе результатов учебных четвертей промежуточных аттестаций и представляет собой среднее арифметическое результатов за все учебные четверти. Округление итогового результата проводится без учета результатов промежуточной аттестации.  </w:t>
      </w:r>
    </w:p>
    <w:p w:rsidR="00C44DDE" w:rsidRPr="00DE7C8C" w:rsidRDefault="00C44DDE" w:rsidP="00C44DDE">
      <w:pPr>
        <w:spacing w:after="0" w:line="240" w:lineRule="auto"/>
        <w:jc w:val="center"/>
        <w:rPr>
          <w:rFonts w:ascii="Times New Roman" w:eastAsia="Times New Roman" w:hAnsi="Times New Roman" w:cs="Times New Roman"/>
          <w:b/>
          <w:sz w:val="24"/>
          <w:szCs w:val="24"/>
          <w:lang w:eastAsia="ru-RU"/>
        </w:rPr>
      </w:pPr>
    </w:p>
    <w:p w:rsidR="00C44DDE" w:rsidRPr="00C44DDE"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C44DDE"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C44DDE" w:rsidRDefault="00C44DDE" w:rsidP="00C44DDE">
      <w:pPr>
        <w:spacing w:after="0" w:line="240" w:lineRule="auto"/>
        <w:jc w:val="center"/>
        <w:rPr>
          <w:rFonts w:ascii="Times New Roman" w:eastAsia="Times New Roman" w:hAnsi="Times New Roman" w:cs="Times New Roman"/>
          <w:b/>
          <w:color w:val="FF0000"/>
          <w:sz w:val="24"/>
          <w:szCs w:val="24"/>
          <w:lang w:eastAsia="ru-RU"/>
        </w:rPr>
      </w:pPr>
    </w:p>
    <w:p w:rsidR="00C44DDE" w:rsidRPr="00C44DDE" w:rsidRDefault="00C44DDE" w:rsidP="00C44DDE">
      <w:pPr>
        <w:autoSpaceDE w:val="0"/>
        <w:autoSpaceDN w:val="0"/>
        <w:adjustRightInd w:val="0"/>
        <w:spacing w:after="0" w:line="240" w:lineRule="auto"/>
        <w:ind w:right="-58" w:firstLine="426"/>
        <w:jc w:val="both"/>
        <w:rPr>
          <w:rFonts w:ascii="Times New Roman" w:eastAsia="Times New Roman" w:hAnsi="Times New Roman" w:cs="Times New Roman"/>
          <w:b/>
          <w:color w:val="FF0000"/>
          <w:sz w:val="24"/>
          <w:szCs w:val="24"/>
        </w:rPr>
      </w:pPr>
    </w:p>
    <w:p w:rsidR="00C44DDE" w:rsidRPr="00787E2A" w:rsidRDefault="00C44DDE" w:rsidP="00C44DDE">
      <w:pPr>
        <w:autoSpaceDE w:val="0"/>
        <w:autoSpaceDN w:val="0"/>
        <w:adjustRightInd w:val="0"/>
        <w:spacing w:after="0" w:line="240" w:lineRule="auto"/>
        <w:ind w:right="-58" w:firstLine="426"/>
        <w:jc w:val="both"/>
        <w:rPr>
          <w:rFonts w:ascii="Times New Roman" w:eastAsia="Times New Roman" w:hAnsi="Times New Roman" w:cs="Times New Roman"/>
          <w:b/>
          <w:color w:val="FF0000"/>
          <w:sz w:val="24"/>
          <w:szCs w:val="24"/>
        </w:rPr>
      </w:pPr>
    </w:p>
    <w:p w:rsidR="00C44DDE" w:rsidRPr="00787E2A" w:rsidRDefault="00C44DDE" w:rsidP="00C44DDE">
      <w:pPr>
        <w:autoSpaceDE w:val="0"/>
        <w:autoSpaceDN w:val="0"/>
        <w:adjustRightInd w:val="0"/>
        <w:spacing w:after="0" w:line="240" w:lineRule="auto"/>
        <w:ind w:right="-58" w:firstLine="426"/>
        <w:jc w:val="both"/>
        <w:rPr>
          <w:rFonts w:ascii="Times New Roman" w:eastAsia="Times New Roman" w:hAnsi="Times New Roman" w:cs="Times New Roman"/>
          <w:b/>
          <w:color w:val="FF0000"/>
          <w:sz w:val="24"/>
          <w:szCs w:val="24"/>
        </w:rPr>
      </w:pPr>
    </w:p>
    <w:p w:rsidR="00C44DDE" w:rsidRPr="00787E2A" w:rsidRDefault="00C44DDE" w:rsidP="00C44DDE">
      <w:pPr>
        <w:autoSpaceDE w:val="0"/>
        <w:autoSpaceDN w:val="0"/>
        <w:adjustRightInd w:val="0"/>
        <w:spacing w:after="0" w:line="240" w:lineRule="auto"/>
        <w:ind w:right="-58" w:firstLine="426"/>
        <w:jc w:val="both"/>
        <w:rPr>
          <w:rFonts w:ascii="Times New Roman" w:eastAsia="Times New Roman" w:hAnsi="Times New Roman" w:cs="Times New Roman"/>
          <w:b/>
          <w:color w:val="FF0000"/>
          <w:sz w:val="24"/>
          <w:szCs w:val="24"/>
        </w:rPr>
      </w:pPr>
    </w:p>
    <w:p w:rsidR="00C44DDE" w:rsidRPr="00787E2A" w:rsidRDefault="00C44DDE" w:rsidP="00C44DDE">
      <w:pPr>
        <w:autoSpaceDE w:val="0"/>
        <w:autoSpaceDN w:val="0"/>
        <w:adjustRightInd w:val="0"/>
        <w:spacing w:after="0" w:line="240" w:lineRule="auto"/>
        <w:ind w:right="-58" w:firstLine="426"/>
        <w:jc w:val="both"/>
        <w:rPr>
          <w:rFonts w:ascii="Times New Roman" w:eastAsia="Times New Roman" w:hAnsi="Times New Roman" w:cs="Times New Roman"/>
          <w:b/>
          <w:color w:val="FF0000"/>
          <w:sz w:val="24"/>
          <w:szCs w:val="24"/>
        </w:rPr>
      </w:pPr>
    </w:p>
    <w:p w:rsidR="00C44DDE" w:rsidRPr="00787E2A" w:rsidRDefault="00C44DDE" w:rsidP="00C44DDE">
      <w:pPr>
        <w:autoSpaceDE w:val="0"/>
        <w:autoSpaceDN w:val="0"/>
        <w:adjustRightInd w:val="0"/>
        <w:spacing w:after="0" w:line="240" w:lineRule="auto"/>
        <w:ind w:right="-58" w:firstLine="426"/>
        <w:jc w:val="both"/>
        <w:rPr>
          <w:rFonts w:ascii="Times New Roman" w:eastAsia="Times New Roman" w:hAnsi="Times New Roman" w:cs="Times New Roman"/>
          <w:b/>
          <w:color w:val="FF0000"/>
          <w:sz w:val="24"/>
          <w:szCs w:val="24"/>
        </w:rPr>
      </w:pPr>
    </w:p>
    <w:p w:rsidR="00C44DDE" w:rsidRPr="00787E2A" w:rsidRDefault="00C44DDE" w:rsidP="00C44DDE">
      <w:pPr>
        <w:autoSpaceDE w:val="0"/>
        <w:autoSpaceDN w:val="0"/>
        <w:adjustRightInd w:val="0"/>
        <w:spacing w:after="0" w:line="240" w:lineRule="auto"/>
        <w:ind w:right="-58" w:firstLine="426"/>
        <w:jc w:val="both"/>
        <w:rPr>
          <w:rFonts w:ascii="Times New Roman" w:eastAsia="Times New Roman" w:hAnsi="Times New Roman" w:cs="Times New Roman"/>
          <w:b/>
          <w:color w:val="FF0000"/>
          <w:sz w:val="24"/>
          <w:szCs w:val="24"/>
        </w:rPr>
      </w:pPr>
    </w:p>
    <w:p w:rsidR="00C44DDE" w:rsidRPr="00787E2A" w:rsidRDefault="00C44DDE" w:rsidP="00C44DDE">
      <w:pPr>
        <w:autoSpaceDE w:val="0"/>
        <w:autoSpaceDN w:val="0"/>
        <w:adjustRightInd w:val="0"/>
        <w:spacing w:after="0" w:line="240" w:lineRule="auto"/>
        <w:ind w:right="-58" w:firstLine="426"/>
        <w:jc w:val="both"/>
        <w:rPr>
          <w:rFonts w:ascii="Times New Roman" w:eastAsia="Times New Roman" w:hAnsi="Times New Roman" w:cs="Times New Roman"/>
          <w:b/>
          <w:color w:val="FF0000"/>
          <w:sz w:val="24"/>
          <w:szCs w:val="24"/>
        </w:rPr>
      </w:pPr>
    </w:p>
    <w:p w:rsidR="00C44DDE" w:rsidRPr="00787E2A" w:rsidRDefault="00C44DDE" w:rsidP="00C44DDE">
      <w:pPr>
        <w:rPr>
          <w:color w:val="FF0000"/>
        </w:rPr>
      </w:pPr>
    </w:p>
    <w:p w:rsidR="006F714B" w:rsidRDefault="000A2EB9"/>
    <w:sectPr w:rsidR="006F714B" w:rsidSect="005622C2">
      <w:footerReference w:type="default" r:id="rId8"/>
      <w:pgSz w:w="11906" w:h="16838"/>
      <w:pgMar w:top="28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EB9" w:rsidRDefault="000A2EB9">
      <w:pPr>
        <w:spacing w:after="0" w:line="240" w:lineRule="auto"/>
      </w:pPr>
      <w:r>
        <w:separator/>
      </w:r>
    </w:p>
  </w:endnote>
  <w:endnote w:type="continuationSeparator" w:id="0">
    <w:p w:rsidR="000A2EB9" w:rsidRDefault="000A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DengXian">
    <w:altName w:val="Lucida Sans Unicode"/>
    <w:panose1 w:val="02010600030101010101"/>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127852"/>
      <w:docPartObj>
        <w:docPartGallery w:val="Page Numbers (Bottom of Page)"/>
        <w:docPartUnique/>
      </w:docPartObj>
    </w:sdtPr>
    <w:sdtEndPr/>
    <w:sdtContent>
      <w:p w:rsidR="00254FF3" w:rsidRDefault="00696457">
        <w:pPr>
          <w:pStyle w:val="a6"/>
          <w:jc w:val="right"/>
        </w:pPr>
        <w:r>
          <w:fldChar w:fldCharType="begin"/>
        </w:r>
        <w:r>
          <w:instrText>PAGE   \* MERGEFORMAT</w:instrText>
        </w:r>
        <w:r>
          <w:fldChar w:fldCharType="separate"/>
        </w:r>
        <w:r w:rsidR="005622C2">
          <w:rPr>
            <w:noProof/>
          </w:rPr>
          <w:t>12</w:t>
        </w:r>
        <w:r>
          <w:fldChar w:fldCharType="end"/>
        </w:r>
      </w:p>
    </w:sdtContent>
  </w:sdt>
  <w:p w:rsidR="00254FF3" w:rsidRDefault="000A2EB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EB9" w:rsidRDefault="000A2EB9">
      <w:pPr>
        <w:spacing w:after="0" w:line="240" w:lineRule="auto"/>
      </w:pPr>
      <w:r>
        <w:separator/>
      </w:r>
    </w:p>
  </w:footnote>
  <w:footnote w:type="continuationSeparator" w:id="0">
    <w:p w:rsidR="000A2EB9" w:rsidRDefault="000A2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 w15:restartNumberingAfterBreak="0">
    <w:nsid w:val="427B2FEE"/>
    <w:multiLevelType w:val="multilevel"/>
    <w:tmpl w:val="427B2FE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7AA1139"/>
    <w:multiLevelType w:val="hybridMultilevel"/>
    <w:tmpl w:val="67A8E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3A2BCF"/>
    <w:multiLevelType w:val="hybridMultilevel"/>
    <w:tmpl w:val="BC047502"/>
    <w:lvl w:ilvl="0" w:tplc="C9344AD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DE"/>
    <w:rsid w:val="000A2EB9"/>
    <w:rsid w:val="0014657B"/>
    <w:rsid w:val="0017448E"/>
    <w:rsid w:val="001E1C11"/>
    <w:rsid w:val="002C209A"/>
    <w:rsid w:val="005622C2"/>
    <w:rsid w:val="005765BB"/>
    <w:rsid w:val="00696457"/>
    <w:rsid w:val="007A3908"/>
    <w:rsid w:val="008F2C58"/>
    <w:rsid w:val="00A923C8"/>
    <w:rsid w:val="00C44DDE"/>
    <w:rsid w:val="00D8607B"/>
    <w:rsid w:val="00DE4B86"/>
    <w:rsid w:val="00DE7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C42D"/>
  <w15:chartTrackingRefBased/>
  <w15:docId w15:val="{55CFDE08-3A22-4293-9011-3C98108B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D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C44DDE"/>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C44DDE"/>
  </w:style>
  <w:style w:type="paragraph" w:styleId="a4">
    <w:name w:val="List Paragraph"/>
    <w:basedOn w:val="a"/>
    <w:uiPriority w:val="34"/>
    <w:qFormat/>
    <w:rsid w:val="00C44DDE"/>
    <w:pPr>
      <w:ind w:left="720"/>
      <w:contextualSpacing/>
    </w:pPr>
  </w:style>
  <w:style w:type="table" w:customStyle="1" w:styleId="21">
    <w:name w:val="Сетка таблицы21"/>
    <w:basedOn w:val="a1"/>
    <w:next w:val="a3"/>
    <w:uiPriority w:val="59"/>
    <w:qFormat/>
    <w:rsid w:val="00C44DDE"/>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C44DDE"/>
    <w:pPr>
      <w:spacing w:after="223" w:line="240" w:lineRule="auto"/>
      <w:jc w:val="both"/>
    </w:pPr>
    <w:rPr>
      <w:rFonts w:ascii="Times New Roman" w:eastAsiaTheme="minorEastAsia" w:hAnsi="Times New Roman" w:cs="Times New Roman"/>
      <w:sz w:val="24"/>
      <w:szCs w:val="24"/>
      <w:lang w:val="en-US"/>
    </w:rPr>
  </w:style>
  <w:style w:type="paragraph" w:customStyle="1" w:styleId="c0">
    <w:name w:val="c0"/>
    <w:basedOn w:val="a"/>
    <w:rsid w:val="00C44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44DDE"/>
  </w:style>
  <w:style w:type="character" w:customStyle="1" w:styleId="c40">
    <w:name w:val="c40"/>
    <w:basedOn w:val="a0"/>
    <w:rsid w:val="00C44DDE"/>
  </w:style>
  <w:style w:type="paragraph" w:styleId="a6">
    <w:name w:val="footer"/>
    <w:basedOn w:val="a"/>
    <w:link w:val="a7"/>
    <w:uiPriority w:val="99"/>
    <w:unhideWhenUsed/>
    <w:rsid w:val="00C44DD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4DDE"/>
  </w:style>
  <w:style w:type="paragraph" w:styleId="a8">
    <w:name w:val="Balloon Text"/>
    <w:basedOn w:val="a"/>
    <w:link w:val="a9"/>
    <w:uiPriority w:val="99"/>
    <w:semiHidden/>
    <w:unhideWhenUsed/>
    <w:rsid w:val="00DE7C8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E7C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5194</Words>
  <Characters>29608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2024-09-03T08:28:00Z</cp:lastPrinted>
  <dcterms:created xsi:type="dcterms:W3CDTF">2024-09-05T12:26:00Z</dcterms:created>
  <dcterms:modified xsi:type="dcterms:W3CDTF">2024-09-05T12:26:00Z</dcterms:modified>
</cp:coreProperties>
</file>