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5" w:type="dxa"/>
        <w:tblLayout w:type="fixed"/>
        <w:tblLook w:val="01E0" w:firstRow="1" w:lastRow="1" w:firstColumn="1" w:lastColumn="1" w:noHBand="0" w:noVBand="0"/>
      </w:tblPr>
      <w:tblGrid>
        <w:gridCol w:w="3936"/>
        <w:gridCol w:w="1559"/>
        <w:gridCol w:w="3960"/>
      </w:tblGrid>
      <w:tr w:rsidR="00D769DE" w:rsidRPr="00B838F5" w:rsidTr="00156393">
        <w:trPr>
          <w:trHeight w:val="1276"/>
          <w:tblHeader/>
        </w:trPr>
        <w:tc>
          <w:tcPr>
            <w:tcW w:w="3936" w:type="dxa"/>
          </w:tcPr>
          <w:p w:rsidR="00D769DE" w:rsidRPr="00B838F5" w:rsidRDefault="00D769DE" w:rsidP="00156393">
            <w:pPr>
              <w:rPr>
                <w:rFonts w:ascii="Times New Roman" w:hAnsi="Times New Roman" w:cs="Times New Roman"/>
              </w:rPr>
            </w:pPr>
            <w:r w:rsidRPr="00B838F5">
              <w:rPr>
                <w:rFonts w:ascii="Times New Roman" w:hAnsi="Times New Roman" w:cs="Times New Roman"/>
              </w:rPr>
              <w:t>Принято</w:t>
            </w:r>
          </w:p>
          <w:p w:rsidR="00D769DE" w:rsidRPr="00B838F5" w:rsidRDefault="00D769DE" w:rsidP="00156393">
            <w:pPr>
              <w:rPr>
                <w:rFonts w:ascii="Times New Roman" w:hAnsi="Times New Roman" w:cs="Times New Roman"/>
              </w:rPr>
            </w:pPr>
            <w:r w:rsidRPr="00B838F5">
              <w:rPr>
                <w:rFonts w:ascii="Times New Roman" w:hAnsi="Times New Roman" w:cs="Times New Roman"/>
              </w:rPr>
              <w:t>На педагогическом совете</w:t>
            </w:r>
          </w:p>
          <w:p w:rsidR="00D769DE" w:rsidRPr="00B838F5" w:rsidRDefault="00D769DE" w:rsidP="00156393">
            <w:pPr>
              <w:rPr>
                <w:rFonts w:ascii="Times New Roman" w:hAnsi="Times New Roman" w:cs="Times New Roman"/>
              </w:rPr>
            </w:pPr>
            <w:r w:rsidRPr="00B838F5">
              <w:rPr>
                <w:rFonts w:ascii="Times New Roman" w:hAnsi="Times New Roman" w:cs="Times New Roman"/>
              </w:rPr>
              <w:t>Протокол №</w:t>
            </w:r>
            <w:r>
              <w:rPr>
                <w:rFonts w:ascii="Times New Roman" w:hAnsi="Times New Roman" w:cs="Times New Roman"/>
              </w:rPr>
              <w:t>4</w:t>
            </w:r>
          </w:p>
          <w:p w:rsidR="00D769DE" w:rsidRPr="00B838F5" w:rsidRDefault="00D769DE" w:rsidP="00156393">
            <w:pPr>
              <w:rPr>
                <w:rFonts w:ascii="Times New Roman" w:hAnsi="Times New Roman" w:cs="Times New Roman"/>
              </w:rPr>
            </w:pPr>
            <w:r>
              <w:rPr>
                <w:rFonts w:ascii="Times New Roman" w:hAnsi="Times New Roman" w:cs="Times New Roman"/>
              </w:rPr>
              <w:t>«26</w:t>
            </w:r>
            <w:r w:rsidRPr="00B838F5">
              <w:rPr>
                <w:rFonts w:ascii="Times New Roman" w:hAnsi="Times New Roman" w:cs="Times New Roman"/>
              </w:rPr>
              <w:t xml:space="preserve">» </w:t>
            </w:r>
            <w:r>
              <w:rPr>
                <w:rFonts w:ascii="Times New Roman" w:hAnsi="Times New Roman" w:cs="Times New Roman"/>
              </w:rPr>
              <w:t>марта 2025</w:t>
            </w:r>
            <w:r w:rsidRPr="00B838F5">
              <w:rPr>
                <w:rFonts w:ascii="Times New Roman" w:hAnsi="Times New Roman" w:cs="Times New Roman"/>
              </w:rPr>
              <w:t xml:space="preserve"> г.</w:t>
            </w:r>
          </w:p>
          <w:p w:rsidR="00D769DE" w:rsidRPr="004B6775" w:rsidRDefault="00D769DE" w:rsidP="00156393">
            <w:pPr>
              <w:rPr>
                <w:rFonts w:ascii="Times New Roman" w:hAnsi="Times New Roman" w:cs="Times New Roman"/>
                <w:sz w:val="18"/>
              </w:rPr>
            </w:pPr>
          </w:p>
          <w:p w:rsidR="00D769DE" w:rsidRPr="00B838F5" w:rsidRDefault="00D769DE" w:rsidP="00156393">
            <w:pPr>
              <w:rPr>
                <w:rFonts w:ascii="Times New Roman" w:hAnsi="Times New Roman" w:cs="Times New Roman"/>
              </w:rPr>
            </w:pPr>
            <w:r w:rsidRPr="00B838F5">
              <w:rPr>
                <w:rFonts w:ascii="Times New Roman" w:hAnsi="Times New Roman" w:cs="Times New Roman"/>
              </w:rPr>
              <w:t>Принято с учетом мнения</w:t>
            </w:r>
          </w:p>
          <w:p w:rsidR="00D769DE" w:rsidRPr="00B838F5" w:rsidRDefault="00D769DE" w:rsidP="00156393">
            <w:pPr>
              <w:rPr>
                <w:rFonts w:ascii="Times New Roman" w:hAnsi="Times New Roman" w:cs="Times New Roman"/>
              </w:rPr>
            </w:pPr>
            <w:r w:rsidRPr="00B838F5">
              <w:rPr>
                <w:rFonts w:ascii="Times New Roman" w:hAnsi="Times New Roman" w:cs="Times New Roman"/>
              </w:rPr>
              <w:t>Совета родителей</w:t>
            </w:r>
          </w:p>
          <w:p w:rsidR="00D769DE" w:rsidRPr="00B838F5" w:rsidRDefault="00D769DE" w:rsidP="00156393">
            <w:pPr>
              <w:rPr>
                <w:rFonts w:ascii="Times New Roman" w:hAnsi="Times New Roman" w:cs="Times New Roman"/>
              </w:rPr>
            </w:pPr>
            <w:r>
              <w:rPr>
                <w:rFonts w:ascii="Times New Roman" w:hAnsi="Times New Roman" w:cs="Times New Roman"/>
              </w:rPr>
              <w:t>Протокол №3 от «20</w:t>
            </w:r>
            <w:r w:rsidRPr="00B838F5">
              <w:rPr>
                <w:rFonts w:ascii="Times New Roman" w:hAnsi="Times New Roman" w:cs="Times New Roman"/>
              </w:rPr>
              <w:t xml:space="preserve">» </w:t>
            </w:r>
            <w:r>
              <w:rPr>
                <w:rFonts w:ascii="Times New Roman" w:hAnsi="Times New Roman" w:cs="Times New Roman"/>
              </w:rPr>
              <w:t>марта 2025</w:t>
            </w:r>
            <w:r w:rsidRPr="00B838F5">
              <w:rPr>
                <w:rFonts w:ascii="Times New Roman" w:hAnsi="Times New Roman" w:cs="Times New Roman"/>
              </w:rPr>
              <w:t xml:space="preserve"> г.</w:t>
            </w:r>
          </w:p>
          <w:p w:rsidR="00D769DE" w:rsidRDefault="00D769DE" w:rsidP="00156393">
            <w:pPr>
              <w:rPr>
                <w:rFonts w:ascii="Times New Roman" w:hAnsi="Times New Roman" w:cs="Times New Roman"/>
              </w:rPr>
            </w:pPr>
          </w:p>
          <w:p w:rsidR="00D769DE" w:rsidRPr="00B838F5" w:rsidRDefault="00D769DE" w:rsidP="00156393">
            <w:pPr>
              <w:rPr>
                <w:rFonts w:ascii="Times New Roman" w:hAnsi="Times New Roman" w:cs="Times New Roman"/>
              </w:rPr>
            </w:pPr>
            <w:r w:rsidRPr="00B838F5">
              <w:rPr>
                <w:rFonts w:ascii="Times New Roman" w:hAnsi="Times New Roman" w:cs="Times New Roman"/>
              </w:rPr>
              <w:t>Принято с учетом мнения</w:t>
            </w:r>
          </w:p>
          <w:p w:rsidR="00D769DE" w:rsidRPr="00B838F5" w:rsidRDefault="00D769DE" w:rsidP="00156393">
            <w:pPr>
              <w:rPr>
                <w:rFonts w:ascii="Times New Roman" w:hAnsi="Times New Roman" w:cs="Times New Roman"/>
              </w:rPr>
            </w:pPr>
            <w:r>
              <w:rPr>
                <w:rFonts w:ascii="Times New Roman" w:hAnsi="Times New Roman" w:cs="Times New Roman"/>
              </w:rPr>
              <w:t>Совета обучающихся</w:t>
            </w:r>
          </w:p>
          <w:p w:rsidR="00D769DE" w:rsidRPr="00B838F5" w:rsidRDefault="00D769DE" w:rsidP="00156393">
            <w:pPr>
              <w:rPr>
                <w:rFonts w:ascii="Times New Roman" w:hAnsi="Times New Roman" w:cs="Times New Roman"/>
              </w:rPr>
            </w:pPr>
            <w:r>
              <w:rPr>
                <w:rFonts w:ascii="Times New Roman" w:hAnsi="Times New Roman" w:cs="Times New Roman"/>
              </w:rPr>
              <w:t>Протокол №8 от «21</w:t>
            </w:r>
            <w:r w:rsidRPr="00B838F5">
              <w:rPr>
                <w:rFonts w:ascii="Times New Roman" w:hAnsi="Times New Roman" w:cs="Times New Roman"/>
              </w:rPr>
              <w:t xml:space="preserve">» </w:t>
            </w:r>
            <w:r>
              <w:rPr>
                <w:rFonts w:ascii="Times New Roman" w:hAnsi="Times New Roman" w:cs="Times New Roman"/>
              </w:rPr>
              <w:t>марта 2025</w:t>
            </w:r>
            <w:r w:rsidRPr="00B838F5">
              <w:rPr>
                <w:rFonts w:ascii="Times New Roman" w:hAnsi="Times New Roman" w:cs="Times New Roman"/>
              </w:rPr>
              <w:t xml:space="preserve"> г.</w:t>
            </w:r>
          </w:p>
          <w:p w:rsidR="00D769DE" w:rsidRPr="00B838F5" w:rsidRDefault="00D769DE" w:rsidP="00156393">
            <w:pPr>
              <w:rPr>
                <w:rFonts w:ascii="Times New Roman" w:hAnsi="Times New Roman" w:cs="Times New Roman"/>
              </w:rPr>
            </w:pPr>
          </w:p>
        </w:tc>
        <w:tc>
          <w:tcPr>
            <w:tcW w:w="1559" w:type="dxa"/>
          </w:tcPr>
          <w:p w:rsidR="00D769DE" w:rsidRPr="00B838F5" w:rsidRDefault="00D769DE" w:rsidP="00156393">
            <w:pPr>
              <w:rPr>
                <w:rFonts w:ascii="Times New Roman" w:hAnsi="Times New Roman" w:cs="Times New Roman"/>
              </w:rPr>
            </w:pPr>
          </w:p>
        </w:tc>
        <w:tc>
          <w:tcPr>
            <w:tcW w:w="3960" w:type="dxa"/>
          </w:tcPr>
          <w:p w:rsidR="00D769DE" w:rsidRPr="00B838F5" w:rsidRDefault="00D769DE" w:rsidP="00156393">
            <w:pPr>
              <w:rPr>
                <w:rFonts w:ascii="Times New Roman" w:hAnsi="Times New Roman" w:cs="Times New Roman"/>
              </w:rPr>
            </w:pPr>
            <w:r>
              <w:rPr>
                <w:noProof/>
                <w:lang w:bidi="ar-SA"/>
              </w:rPr>
              <w:drawing>
                <wp:anchor distT="0" distB="0" distL="114300" distR="114300" simplePos="0" relativeHeight="251659264" behindDoc="1" locked="0" layoutInCell="1" allowOverlap="1" wp14:anchorId="1464B253" wp14:editId="7619CDA0">
                  <wp:simplePos x="0" y="0"/>
                  <wp:positionH relativeFrom="column">
                    <wp:posOffset>-330835</wp:posOffset>
                  </wp:positionH>
                  <wp:positionV relativeFrom="paragraph">
                    <wp:posOffset>3810</wp:posOffset>
                  </wp:positionV>
                  <wp:extent cx="2799344" cy="1613596"/>
                  <wp:effectExtent l="0" t="0" r="1270" b="5715"/>
                  <wp:wrapTight wrapText="bothSides">
                    <wp:wrapPolygon edited="0">
                      <wp:start x="0" y="0"/>
                      <wp:lineTo x="0" y="21421"/>
                      <wp:lineTo x="21463" y="21421"/>
                      <wp:lineTo x="214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25946" cy="1628930"/>
                          </a:xfrm>
                          <a:prstGeom prst="rect">
                            <a:avLst/>
                          </a:prstGeom>
                        </pic:spPr>
                      </pic:pic>
                    </a:graphicData>
                  </a:graphic>
                  <wp14:sizeRelH relativeFrom="page">
                    <wp14:pctWidth>0</wp14:pctWidth>
                  </wp14:sizeRelH>
                  <wp14:sizeRelV relativeFrom="page">
                    <wp14:pctHeight>0</wp14:pctHeight>
                  </wp14:sizeRelV>
                </wp:anchor>
              </w:drawing>
            </w:r>
          </w:p>
        </w:tc>
      </w:tr>
    </w:tbl>
    <w:p w:rsidR="00EB6B45" w:rsidRDefault="00EB6B45" w:rsidP="002A68F2">
      <w:pPr>
        <w:pStyle w:val="20"/>
        <w:shd w:val="clear" w:color="auto" w:fill="auto"/>
        <w:spacing w:line="240" w:lineRule="auto"/>
        <w:ind w:left="20" w:right="5060"/>
      </w:pPr>
    </w:p>
    <w:p w:rsidR="00F62A1C" w:rsidRPr="002A68F2" w:rsidRDefault="00947444" w:rsidP="002A68F2">
      <w:pPr>
        <w:pStyle w:val="40"/>
        <w:shd w:val="clear" w:color="auto" w:fill="auto"/>
        <w:spacing w:before="0" w:line="240" w:lineRule="auto"/>
        <w:ind w:left="20"/>
        <w:rPr>
          <w:sz w:val="24"/>
          <w:szCs w:val="24"/>
        </w:rPr>
      </w:pPr>
      <w:r w:rsidRPr="002A68F2">
        <w:rPr>
          <w:rStyle w:val="41"/>
          <w:b/>
          <w:bCs/>
          <w:sz w:val="24"/>
          <w:szCs w:val="24"/>
        </w:rPr>
        <w:t>Правила</w:t>
      </w:r>
    </w:p>
    <w:p w:rsidR="00A15877" w:rsidRDefault="00947444" w:rsidP="002A68F2">
      <w:pPr>
        <w:pStyle w:val="40"/>
        <w:shd w:val="clear" w:color="auto" w:fill="auto"/>
        <w:spacing w:before="0" w:line="240" w:lineRule="auto"/>
        <w:ind w:left="20"/>
        <w:rPr>
          <w:rStyle w:val="41"/>
          <w:b/>
          <w:bCs/>
          <w:sz w:val="24"/>
          <w:szCs w:val="24"/>
        </w:rPr>
      </w:pPr>
      <w:r w:rsidRPr="002A68F2">
        <w:rPr>
          <w:rStyle w:val="41"/>
          <w:b/>
          <w:bCs/>
          <w:sz w:val="24"/>
          <w:szCs w:val="24"/>
        </w:rPr>
        <w:t>организации индивидуального отбора обучающихс</w:t>
      </w:r>
      <w:r w:rsidR="002A68F2" w:rsidRPr="002A68F2">
        <w:rPr>
          <w:rStyle w:val="41"/>
          <w:b/>
          <w:bCs/>
          <w:sz w:val="24"/>
          <w:szCs w:val="24"/>
        </w:rPr>
        <w:t>я при приеме либо переводе в МАОУ «Гимназия №1»</w:t>
      </w:r>
      <w:r w:rsidRPr="002A68F2">
        <w:rPr>
          <w:rStyle w:val="41"/>
          <w:b/>
          <w:bCs/>
          <w:sz w:val="24"/>
          <w:szCs w:val="24"/>
        </w:rPr>
        <w:t xml:space="preserve"> для получения основного общего и среднего </w:t>
      </w:r>
      <w:r w:rsidRPr="002A68F2">
        <w:rPr>
          <w:sz w:val="24"/>
          <w:szCs w:val="24"/>
        </w:rPr>
        <w:t xml:space="preserve">общего </w:t>
      </w:r>
      <w:r w:rsidRPr="002A68F2">
        <w:rPr>
          <w:rStyle w:val="41"/>
          <w:b/>
          <w:bCs/>
          <w:sz w:val="24"/>
          <w:szCs w:val="24"/>
        </w:rPr>
        <w:t xml:space="preserve">образования </w:t>
      </w:r>
      <w:r w:rsidRPr="002A68F2">
        <w:rPr>
          <w:sz w:val="24"/>
          <w:szCs w:val="24"/>
        </w:rPr>
        <w:t xml:space="preserve">с </w:t>
      </w:r>
      <w:r w:rsidRPr="002A68F2">
        <w:rPr>
          <w:rStyle w:val="41"/>
          <w:b/>
          <w:bCs/>
          <w:sz w:val="24"/>
          <w:szCs w:val="24"/>
        </w:rPr>
        <w:t xml:space="preserve">углубленным изучением отдельных учебных предметов </w:t>
      </w:r>
      <w:r w:rsidRPr="002A68F2">
        <w:rPr>
          <w:sz w:val="24"/>
          <w:szCs w:val="24"/>
        </w:rPr>
        <w:t xml:space="preserve">или для </w:t>
      </w:r>
      <w:r w:rsidRPr="002A68F2">
        <w:rPr>
          <w:rStyle w:val="41"/>
          <w:b/>
          <w:bCs/>
          <w:sz w:val="24"/>
          <w:szCs w:val="24"/>
        </w:rPr>
        <w:t>профильного обучения</w:t>
      </w:r>
    </w:p>
    <w:p w:rsidR="00A15877" w:rsidRDefault="00A15877" w:rsidP="002A68F2">
      <w:pPr>
        <w:pStyle w:val="40"/>
        <w:shd w:val="clear" w:color="auto" w:fill="auto"/>
        <w:spacing w:before="0" w:line="240" w:lineRule="auto"/>
        <w:ind w:left="20"/>
        <w:rPr>
          <w:rStyle w:val="41"/>
          <w:b/>
          <w:bCs/>
          <w:sz w:val="24"/>
          <w:szCs w:val="24"/>
        </w:rPr>
      </w:pPr>
    </w:p>
    <w:p w:rsidR="002A68F2" w:rsidRPr="00D769DE" w:rsidRDefault="002A68F2" w:rsidP="009A3534">
      <w:pPr>
        <w:pStyle w:val="21"/>
        <w:shd w:val="clear" w:color="auto" w:fill="auto"/>
        <w:tabs>
          <w:tab w:val="left" w:pos="1276"/>
        </w:tabs>
        <w:spacing w:line="240" w:lineRule="auto"/>
        <w:ind w:left="20" w:right="40" w:firstLine="689"/>
        <w:rPr>
          <w:b/>
          <w:sz w:val="24"/>
          <w:szCs w:val="24"/>
        </w:rPr>
      </w:pPr>
      <w:r w:rsidRPr="002A68F2">
        <w:rPr>
          <w:b/>
          <w:sz w:val="24"/>
          <w:szCs w:val="24"/>
        </w:rPr>
        <w:t>1.Общие положения</w:t>
      </w:r>
    </w:p>
    <w:p w:rsidR="00F62A1C" w:rsidRPr="002A68F2"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 xml:space="preserve">Настоящие Правила разработаны на основании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w:t>
      </w:r>
      <w:r w:rsidR="002A68F2">
        <w:rPr>
          <w:rStyle w:val="Impact105pt"/>
          <w:rFonts w:ascii="Times New Roman" w:hAnsi="Times New Roman" w:cs="Times New Roman"/>
          <w:sz w:val="24"/>
          <w:szCs w:val="24"/>
        </w:rPr>
        <w:t xml:space="preserve">общего и среднего общего </w:t>
      </w:r>
      <w:r w:rsidRPr="002A68F2">
        <w:rPr>
          <w:sz w:val="24"/>
          <w:szCs w:val="24"/>
        </w:rPr>
        <w:t xml:space="preserve">образования с углубленным изучением отдельных учебных предметов или для профильного обучения (далее - Порядок), утвержденного постановлением Правительства Оренбургской области от 01.02.2022 № 65-пп «О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постановления Правительства Оренбургской области № 1255-пп от 25.12.2024 г. «О внесении изменений в постановление Правительства Оренбургской области от </w:t>
      </w:r>
      <w:r w:rsidR="002A68F2">
        <w:rPr>
          <w:sz w:val="24"/>
          <w:szCs w:val="24"/>
        </w:rPr>
        <w:t>0</w:t>
      </w:r>
      <w:r w:rsidRPr="002A68F2">
        <w:rPr>
          <w:sz w:val="24"/>
          <w:szCs w:val="24"/>
        </w:rPr>
        <w:t>1.02.2022 №65-пп» и определяют организацию индивидуального отбора обучающихся</w:t>
      </w:r>
      <w:r w:rsidR="002A68F2">
        <w:rPr>
          <w:sz w:val="24"/>
          <w:szCs w:val="24"/>
        </w:rPr>
        <w:t xml:space="preserve"> при приеме либо переводе в МАОУ «Гимназия №1» </w:t>
      </w:r>
      <w:r w:rsidRPr="002A68F2">
        <w:rPr>
          <w:sz w:val="24"/>
          <w:szCs w:val="24"/>
        </w:rPr>
        <w:t xml:space="preserve">для получения основного общего и среднего общего образования с углубленным изучением отдельных учебных предметов или для профильного обучения (далее - индивидуальный отбор) и является обязательным для </w:t>
      </w:r>
      <w:r w:rsidR="002A68F2">
        <w:rPr>
          <w:sz w:val="24"/>
          <w:szCs w:val="24"/>
        </w:rPr>
        <w:t xml:space="preserve">МАОУ «Гимназия №1» </w:t>
      </w:r>
      <w:r w:rsidRPr="002A68F2">
        <w:rPr>
          <w:sz w:val="24"/>
          <w:szCs w:val="24"/>
        </w:rPr>
        <w:t>(далее - образовательная организация) при реализации программ основного общего и среднего общего образования с углубленным изучением отдельных учебных предметов и профильного обучения.</w:t>
      </w:r>
    </w:p>
    <w:p w:rsidR="00F62A1C" w:rsidRPr="002A68F2"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При осуществлении индивидуального отбора обучающихся образовательная организация обязана обеспечить соблюдение прав граждан на получение образования, установленных законодательством Российской Федерации, гласность и открытость в работе приемных комиссий, объективность оценки способностей и склонностей обучающихся, а также соблюдение прав субъектов персональных данных в соответствии с законодательством Российской Федерации.</w:t>
      </w:r>
    </w:p>
    <w:p w:rsidR="0094169D"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Для проведения индивидуального отбора создаются приемная и апелляционная комиссии. Приемная и апелляционная комиссии работают на постоянной основе.</w:t>
      </w:r>
    </w:p>
    <w:p w:rsidR="0094169D" w:rsidRPr="0094169D"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94169D">
        <w:rPr>
          <w:sz w:val="24"/>
          <w:szCs w:val="24"/>
        </w:rPr>
        <w:t>Приемная комиссия формируется в количестве не менее пяти человек из числа педагогических, руководящих и иных работник</w:t>
      </w:r>
      <w:r w:rsidR="0094169D">
        <w:rPr>
          <w:sz w:val="24"/>
          <w:szCs w:val="24"/>
        </w:rPr>
        <w:t xml:space="preserve">ов образовательной организации. </w:t>
      </w:r>
      <w:r w:rsidR="0094169D" w:rsidRPr="005A460E">
        <w:t>В ее состав могут также быть включены представители Управления образованием админ</w:t>
      </w:r>
      <w:r w:rsidR="0094169D">
        <w:t xml:space="preserve">истрации МО «город Бугуруслан». </w:t>
      </w:r>
      <w:r w:rsidR="0094169D" w:rsidRPr="005A460E">
        <w:t xml:space="preserve">Возглавляет комиссию директор гимназии, который </w:t>
      </w:r>
      <w:r w:rsidR="0094169D" w:rsidRPr="005A460E">
        <w:lastRenderedPageBreak/>
        <w:t>утверждает регламент ее работы.</w:t>
      </w:r>
    </w:p>
    <w:p w:rsidR="00F62A1C" w:rsidRPr="002A68F2"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Лица, входящие в состав приемной комиссии, не могут входить в состав апелляционной комиссии.</w:t>
      </w:r>
    </w:p>
    <w:p w:rsidR="00F62A1C" w:rsidRPr="002A68F2"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Апелляционная комиссия формируется в количестве не менее трех человек из числа педагогических работников, членов коллегиальных органов управления образовательной организацией. Решение апелляционной комиссии оформляется протоколом.</w:t>
      </w:r>
    </w:p>
    <w:p w:rsidR="00F62A1C" w:rsidRPr="002A68F2"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Индивидуальный отбор осуществляется приемной комиссией на основании рейтинга обучающихся, формируемого согласно критериям и формам, установленным правилами проведения индивидуального отбора.</w:t>
      </w:r>
    </w:p>
    <w:p w:rsidR="00F62A1C" w:rsidRPr="002A68F2"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Решение приемной комиссии принимается большинством голосов. Решение, об оценке достижений обучающихся, считается легитимным, если на заседании присутствовало не менее 2/3 членов комиссии. Оформляется протоколом.</w:t>
      </w:r>
    </w:p>
    <w:p w:rsidR="00911679" w:rsidRDefault="00947444" w:rsidP="009A3534">
      <w:pPr>
        <w:pStyle w:val="21"/>
        <w:numPr>
          <w:ilvl w:val="0"/>
          <w:numId w:val="1"/>
        </w:numPr>
        <w:shd w:val="clear" w:color="auto" w:fill="auto"/>
        <w:tabs>
          <w:tab w:val="left" w:pos="1276"/>
        </w:tabs>
        <w:spacing w:line="240" w:lineRule="auto"/>
        <w:ind w:left="20" w:right="40" w:firstLine="689"/>
        <w:rPr>
          <w:sz w:val="24"/>
          <w:szCs w:val="24"/>
        </w:rPr>
      </w:pPr>
      <w:r w:rsidRPr="002A68F2">
        <w:rPr>
          <w:sz w:val="24"/>
          <w:szCs w:val="24"/>
        </w:rPr>
        <w:t xml:space="preserve">Дополнительный набор в образовательную организацию при </w:t>
      </w:r>
      <w:r w:rsidR="00CE09C1">
        <w:rPr>
          <w:sz w:val="24"/>
          <w:szCs w:val="24"/>
        </w:rPr>
        <w:t>наличии свободных мест в классе</w:t>
      </w:r>
      <w:r w:rsidRPr="002A68F2">
        <w:rPr>
          <w:sz w:val="24"/>
          <w:szCs w:val="24"/>
        </w:rPr>
        <w:t xml:space="preserve"> в течение учебного года осуществляется в соответствии с Порядком, правилами проведения индивидуального отбора образовательной организации.</w:t>
      </w:r>
    </w:p>
    <w:p w:rsidR="00911679" w:rsidRPr="00911679" w:rsidRDefault="00911679" w:rsidP="009A3534">
      <w:pPr>
        <w:pStyle w:val="21"/>
        <w:numPr>
          <w:ilvl w:val="0"/>
          <w:numId w:val="1"/>
        </w:numPr>
        <w:shd w:val="clear" w:color="auto" w:fill="auto"/>
        <w:tabs>
          <w:tab w:val="left" w:pos="1276"/>
        </w:tabs>
        <w:spacing w:line="240" w:lineRule="auto"/>
        <w:ind w:left="20" w:right="40" w:firstLine="689"/>
        <w:rPr>
          <w:rStyle w:val="14"/>
          <w:color w:val="000000" w:themeColor="text1"/>
          <w:sz w:val="24"/>
          <w:szCs w:val="24"/>
        </w:rPr>
      </w:pPr>
      <w:r w:rsidRPr="00911679">
        <w:rPr>
          <w:rStyle w:val="14"/>
          <w:color w:val="000000" w:themeColor="text1"/>
          <w:sz w:val="24"/>
          <w:szCs w:val="24"/>
        </w:rPr>
        <w:t xml:space="preserve">В целях исполнения ч.5 ст.67 Федерального закона от 29.12.2012 № 273-Ф3 </w:t>
      </w:r>
      <w:r w:rsidRPr="00911679">
        <w:rPr>
          <w:color w:val="000000" w:themeColor="text1"/>
        </w:rPr>
        <w:t xml:space="preserve">«Об </w:t>
      </w:r>
      <w:r w:rsidRPr="00911679">
        <w:rPr>
          <w:rStyle w:val="14"/>
          <w:sz w:val="24"/>
          <w:szCs w:val="24"/>
        </w:rPr>
        <w:t xml:space="preserve">образовании в Российской </w:t>
      </w:r>
      <w:r w:rsidRPr="00911679">
        <w:rPr>
          <w:rStyle w:val="14"/>
          <w:color w:val="000000" w:themeColor="text1"/>
          <w:sz w:val="24"/>
          <w:szCs w:val="24"/>
        </w:rPr>
        <w:t xml:space="preserve">Федерации» в </w:t>
      </w:r>
      <w:r w:rsidRPr="00911679">
        <w:rPr>
          <w:rStyle w:val="14"/>
          <w:rFonts w:eastAsia="Lucida Sans Unicode"/>
          <w:bCs/>
          <w:color w:val="000000" w:themeColor="text1"/>
          <w:sz w:val="24"/>
          <w:szCs w:val="24"/>
        </w:rPr>
        <w:t xml:space="preserve">части </w:t>
      </w:r>
      <w:r w:rsidRPr="00911679">
        <w:rPr>
          <w:rStyle w:val="14"/>
          <w:color w:val="000000" w:themeColor="text1"/>
          <w:sz w:val="24"/>
          <w:szCs w:val="24"/>
        </w:rPr>
        <w:t xml:space="preserve">обязательности среднего </w:t>
      </w:r>
      <w:r w:rsidRPr="00911679">
        <w:rPr>
          <w:rStyle w:val="14"/>
          <w:rFonts w:eastAsia="Lucida Sans Unicode"/>
          <w:bCs/>
          <w:color w:val="000000" w:themeColor="text1"/>
          <w:sz w:val="24"/>
          <w:szCs w:val="24"/>
        </w:rPr>
        <w:t xml:space="preserve">общего образования </w:t>
      </w:r>
      <w:r w:rsidRPr="00911679">
        <w:rPr>
          <w:rStyle w:val="14"/>
          <w:color w:val="000000" w:themeColor="text1"/>
          <w:sz w:val="24"/>
          <w:szCs w:val="24"/>
        </w:rPr>
        <w:t xml:space="preserve">в гимназии возможно открытие классов универсального профиля для зачисления в них обучающихся, получивших аттестат об основном общем образовании в текущем </w:t>
      </w:r>
      <w:r w:rsidRPr="00911679">
        <w:rPr>
          <w:rStyle w:val="14"/>
          <w:rFonts w:eastAsia="Lucida Sans Unicode"/>
          <w:bCs/>
          <w:color w:val="000000" w:themeColor="text1"/>
          <w:sz w:val="24"/>
          <w:szCs w:val="24"/>
        </w:rPr>
        <w:t xml:space="preserve">учебном </w:t>
      </w:r>
      <w:r w:rsidRPr="00911679">
        <w:rPr>
          <w:rStyle w:val="14"/>
          <w:color w:val="000000" w:themeColor="text1"/>
          <w:sz w:val="24"/>
          <w:szCs w:val="24"/>
        </w:rPr>
        <w:t>году, но не определившихся с профилем, или не прошедших по рейтингу в профильный класс, и желающих продолжить обучение на уровне среднего общего образования.</w:t>
      </w:r>
    </w:p>
    <w:p w:rsidR="0094169D" w:rsidRPr="002A68F2" w:rsidRDefault="0094169D" w:rsidP="00911679">
      <w:pPr>
        <w:pStyle w:val="21"/>
        <w:shd w:val="clear" w:color="auto" w:fill="auto"/>
        <w:spacing w:line="240" w:lineRule="auto"/>
        <w:ind w:right="40" w:firstLine="0"/>
        <w:rPr>
          <w:sz w:val="24"/>
          <w:szCs w:val="24"/>
        </w:rPr>
      </w:pPr>
    </w:p>
    <w:p w:rsidR="00F62A1C" w:rsidRPr="002A68F2" w:rsidRDefault="00947444" w:rsidP="009A3534">
      <w:pPr>
        <w:pStyle w:val="50"/>
        <w:numPr>
          <w:ilvl w:val="0"/>
          <w:numId w:val="2"/>
        </w:numPr>
        <w:shd w:val="clear" w:color="auto" w:fill="auto"/>
        <w:tabs>
          <w:tab w:val="left" w:pos="0"/>
          <w:tab w:val="left" w:pos="1134"/>
        </w:tabs>
        <w:spacing w:before="0" w:after="0" w:line="240" w:lineRule="auto"/>
        <w:ind w:right="40" w:firstLine="709"/>
        <w:jc w:val="both"/>
        <w:rPr>
          <w:sz w:val="24"/>
          <w:szCs w:val="24"/>
        </w:rPr>
      </w:pPr>
      <w:bookmarkStart w:id="0" w:name="bookmark0"/>
      <w:r w:rsidRPr="002A68F2">
        <w:rPr>
          <w:sz w:val="24"/>
          <w:szCs w:val="24"/>
        </w:rPr>
        <w:t>Правила организации индивидуального отбора в 10 классы с углубленным изучением отдельных учебных предметов (или профильного обучения) на уровне среднего общего образования</w:t>
      </w:r>
      <w:bookmarkEnd w:id="0"/>
    </w:p>
    <w:p w:rsidR="00F62A1C" w:rsidRPr="00911679" w:rsidRDefault="00947444" w:rsidP="009A3534">
      <w:pPr>
        <w:pStyle w:val="21"/>
        <w:numPr>
          <w:ilvl w:val="1"/>
          <w:numId w:val="2"/>
        </w:numPr>
        <w:shd w:val="clear" w:color="auto" w:fill="auto"/>
        <w:tabs>
          <w:tab w:val="left" w:pos="0"/>
          <w:tab w:val="left" w:pos="548"/>
          <w:tab w:val="left" w:pos="1134"/>
        </w:tabs>
        <w:spacing w:line="240" w:lineRule="auto"/>
        <w:ind w:left="20" w:firstLine="709"/>
        <w:rPr>
          <w:sz w:val="24"/>
          <w:szCs w:val="24"/>
        </w:rPr>
      </w:pPr>
      <w:r w:rsidRPr="00911679">
        <w:rPr>
          <w:sz w:val="24"/>
          <w:szCs w:val="24"/>
        </w:rPr>
        <w:t>Форма инди</w:t>
      </w:r>
      <w:r w:rsidR="004B6775">
        <w:rPr>
          <w:sz w:val="24"/>
          <w:szCs w:val="24"/>
        </w:rPr>
        <w:t>видуального отбора обучающихся –</w:t>
      </w:r>
      <w:r w:rsidRPr="00911679">
        <w:rPr>
          <w:sz w:val="24"/>
          <w:szCs w:val="24"/>
        </w:rPr>
        <w:t xml:space="preserve"> конкурсный отбор документов </w:t>
      </w:r>
      <w:r w:rsidR="00911679">
        <w:rPr>
          <w:sz w:val="24"/>
          <w:szCs w:val="24"/>
        </w:rPr>
        <w:t>(портфолио).</w:t>
      </w:r>
    </w:p>
    <w:p w:rsidR="00F62A1C" w:rsidRPr="002A68F2" w:rsidRDefault="00947444" w:rsidP="009A3534">
      <w:pPr>
        <w:pStyle w:val="21"/>
        <w:numPr>
          <w:ilvl w:val="1"/>
          <w:numId w:val="2"/>
        </w:numPr>
        <w:shd w:val="clear" w:color="auto" w:fill="auto"/>
        <w:tabs>
          <w:tab w:val="left" w:pos="0"/>
          <w:tab w:val="left" w:pos="1134"/>
        </w:tabs>
        <w:spacing w:line="240" w:lineRule="auto"/>
        <w:ind w:left="20" w:right="20" w:firstLine="709"/>
        <w:rPr>
          <w:sz w:val="24"/>
          <w:szCs w:val="24"/>
        </w:rPr>
      </w:pPr>
      <w:r w:rsidRPr="002A68F2">
        <w:rPr>
          <w:sz w:val="24"/>
          <w:szCs w:val="24"/>
        </w:rPr>
        <w:t>Индивидуальный отбор учащихся осуществляется на основании следующих критериев (Приложение 1):</w:t>
      </w:r>
    </w:p>
    <w:p w:rsidR="00F62A1C" w:rsidRPr="002A68F2" w:rsidRDefault="00947444" w:rsidP="009A3534">
      <w:pPr>
        <w:pStyle w:val="20"/>
        <w:numPr>
          <w:ilvl w:val="0"/>
          <w:numId w:val="10"/>
        </w:numPr>
        <w:shd w:val="clear" w:color="auto" w:fill="auto"/>
        <w:tabs>
          <w:tab w:val="left" w:pos="0"/>
          <w:tab w:val="left" w:pos="993"/>
          <w:tab w:val="left" w:pos="1134"/>
        </w:tabs>
        <w:spacing w:line="240" w:lineRule="auto"/>
        <w:ind w:left="20" w:right="20" w:firstLine="709"/>
        <w:jc w:val="both"/>
      </w:pPr>
      <w:r w:rsidRPr="002A68F2">
        <w:t>средний балл четвертных, годовых отметок по учебным предметам за предшествующий и текущий период обучения;</w:t>
      </w:r>
    </w:p>
    <w:p w:rsidR="00F62A1C" w:rsidRPr="002A68F2" w:rsidRDefault="00947444" w:rsidP="009A3534">
      <w:pPr>
        <w:pStyle w:val="21"/>
        <w:numPr>
          <w:ilvl w:val="0"/>
          <w:numId w:val="10"/>
        </w:numPr>
        <w:shd w:val="clear" w:color="auto" w:fill="auto"/>
        <w:tabs>
          <w:tab w:val="left" w:pos="0"/>
          <w:tab w:val="left" w:pos="993"/>
          <w:tab w:val="left" w:pos="1134"/>
        </w:tabs>
        <w:spacing w:line="240" w:lineRule="auto"/>
        <w:ind w:left="20" w:right="20" w:firstLine="709"/>
        <w:rPr>
          <w:sz w:val="24"/>
          <w:szCs w:val="24"/>
        </w:rPr>
      </w:pPr>
      <w:r w:rsidRPr="002A68F2">
        <w:rPr>
          <w:sz w:val="24"/>
          <w:szCs w:val="24"/>
        </w:rPr>
        <w:t>средний балл итоговых отметок по учебным предметам за курс основного общего образования;</w:t>
      </w:r>
    </w:p>
    <w:p w:rsidR="00F62A1C" w:rsidRPr="002A68F2" w:rsidRDefault="00947444" w:rsidP="009A3534">
      <w:pPr>
        <w:pStyle w:val="21"/>
        <w:numPr>
          <w:ilvl w:val="0"/>
          <w:numId w:val="10"/>
        </w:numPr>
        <w:shd w:val="clear" w:color="auto" w:fill="auto"/>
        <w:tabs>
          <w:tab w:val="left" w:pos="0"/>
          <w:tab w:val="left" w:pos="993"/>
          <w:tab w:val="left" w:pos="1134"/>
        </w:tabs>
        <w:spacing w:line="240" w:lineRule="auto"/>
        <w:ind w:left="20" w:right="20" w:firstLine="709"/>
        <w:rPr>
          <w:sz w:val="24"/>
          <w:szCs w:val="24"/>
        </w:rPr>
      </w:pPr>
      <w:r w:rsidRPr="002A68F2">
        <w:rPr>
          <w:sz w:val="24"/>
          <w:szCs w:val="24"/>
        </w:rPr>
        <w:t>результаты государственной итоговой аттестации обучающихся, освоивших программы основного общего образования;</w:t>
      </w:r>
    </w:p>
    <w:p w:rsidR="00F62A1C" w:rsidRPr="002A68F2" w:rsidRDefault="00947444" w:rsidP="009A3534">
      <w:pPr>
        <w:pStyle w:val="21"/>
        <w:numPr>
          <w:ilvl w:val="0"/>
          <w:numId w:val="10"/>
        </w:numPr>
        <w:shd w:val="clear" w:color="auto" w:fill="auto"/>
        <w:tabs>
          <w:tab w:val="left" w:pos="0"/>
          <w:tab w:val="left" w:pos="993"/>
          <w:tab w:val="left" w:pos="1134"/>
        </w:tabs>
        <w:spacing w:line="240" w:lineRule="auto"/>
        <w:ind w:left="20" w:right="20" w:firstLine="709"/>
        <w:rPr>
          <w:sz w:val="24"/>
          <w:szCs w:val="24"/>
        </w:rPr>
      </w:pPr>
      <w:r w:rsidRPr="002A68F2">
        <w:rPr>
          <w:sz w:val="24"/>
          <w:szCs w:val="24"/>
        </w:rPr>
        <w:t xml:space="preserve">достижения обучающегося (победные и призовые места) в олимпиадах, интеллектуальных и спортивных состязаниях, конкурсных мероприятиях (далее - мероприятия) в области искусства, научно-исследовательской деятельности, </w:t>
      </w:r>
      <w:proofErr w:type="spellStart"/>
      <w:r w:rsidRPr="002A68F2">
        <w:rPr>
          <w:sz w:val="24"/>
          <w:szCs w:val="24"/>
        </w:rPr>
        <w:t>научно</w:t>
      </w:r>
      <w:r w:rsidRPr="002A68F2">
        <w:rPr>
          <w:sz w:val="24"/>
          <w:szCs w:val="24"/>
        </w:rPr>
        <w:softHyphen/>
        <w:t>технического</w:t>
      </w:r>
      <w:proofErr w:type="spellEnd"/>
      <w:r w:rsidRPr="002A68F2">
        <w:rPr>
          <w:sz w:val="24"/>
          <w:szCs w:val="24"/>
        </w:rPr>
        <w:t xml:space="preserve"> творчества, спорта различных уровней (школьного, муниципального, регионального, всероссийского, международного) за последние 2 года (далее - портфолио (портфель достижений).</w:t>
      </w:r>
    </w:p>
    <w:p w:rsidR="00F62A1C" w:rsidRPr="002A68F2" w:rsidRDefault="00947444" w:rsidP="00911679">
      <w:pPr>
        <w:pStyle w:val="21"/>
        <w:shd w:val="clear" w:color="auto" w:fill="auto"/>
        <w:spacing w:line="240" w:lineRule="auto"/>
        <w:ind w:left="20" w:right="20" w:firstLine="700"/>
        <w:rPr>
          <w:sz w:val="24"/>
          <w:szCs w:val="24"/>
        </w:rPr>
      </w:pPr>
      <w:r w:rsidRPr="002A68F2">
        <w:rPr>
          <w:sz w:val="24"/>
          <w:szCs w:val="24"/>
        </w:rPr>
        <w:t>Средний балл отметок рассчитывается как среднее арифметическое с округлением до сотых по правилам математического округления.</w:t>
      </w:r>
    </w:p>
    <w:p w:rsidR="00F62A1C" w:rsidRPr="002A68F2" w:rsidRDefault="00911679" w:rsidP="009A3534">
      <w:pPr>
        <w:pStyle w:val="21"/>
        <w:numPr>
          <w:ilvl w:val="1"/>
          <w:numId w:val="2"/>
        </w:numPr>
        <w:shd w:val="clear" w:color="auto" w:fill="auto"/>
        <w:tabs>
          <w:tab w:val="left" w:pos="1276"/>
        </w:tabs>
        <w:spacing w:line="240" w:lineRule="auto"/>
        <w:ind w:left="20" w:right="20" w:firstLine="689"/>
        <w:rPr>
          <w:sz w:val="24"/>
          <w:szCs w:val="24"/>
        </w:rPr>
      </w:pPr>
      <w:r>
        <w:rPr>
          <w:sz w:val="24"/>
          <w:szCs w:val="24"/>
        </w:rPr>
        <w:t xml:space="preserve">В МАОУ «Гимназия №1» </w:t>
      </w:r>
      <w:r w:rsidR="00947444" w:rsidRPr="002A68F2">
        <w:rPr>
          <w:sz w:val="24"/>
          <w:szCs w:val="24"/>
        </w:rPr>
        <w:t>организуется прием документов в профильные классы по следующим профилям:</w:t>
      </w:r>
    </w:p>
    <w:p w:rsidR="00F62A1C" w:rsidRPr="002A68F2" w:rsidRDefault="00947444" w:rsidP="009A3534">
      <w:pPr>
        <w:pStyle w:val="21"/>
        <w:shd w:val="clear" w:color="auto" w:fill="auto"/>
        <w:tabs>
          <w:tab w:val="left" w:pos="1276"/>
        </w:tabs>
        <w:spacing w:line="240" w:lineRule="auto"/>
        <w:ind w:left="20" w:firstLine="689"/>
        <w:rPr>
          <w:sz w:val="24"/>
          <w:szCs w:val="24"/>
        </w:rPr>
      </w:pPr>
      <w:r w:rsidRPr="002A68F2">
        <w:rPr>
          <w:sz w:val="24"/>
          <w:szCs w:val="24"/>
        </w:rPr>
        <w:t xml:space="preserve">-технологический </w:t>
      </w:r>
      <w:r w:rsidR="00911679">
        <w:rPr>
          <w:sz w:val="24"/>
          <w:szCs w:val="24"/>
        </w:rPr>
        <w:t>(математика, физика</w:t>
      </w:r>
      <w:r w:rsidRPr="002A68F2">
        <w:rPr>
          <w:sz w:val="24"/>
          <w:szCs w:val="24"/>
        </w:rPr>
        <w:t>);</w:t>
      </w:r>
    </w:p>
    <w:p w:rsidR="00F62A1C" w:rsidRPr="002A68F2" w:rsidRDefault="00911679" w:rsidP="009A3534">
      <w:pPr>
        <w:pStyle w:val="21"/>
        <w:shd w:val="clear" w:color="auto" w:fill="auto"/>
        <w:tabs>
          <w:tab w:val="left" w:pos="1276"/>
        </w:tabs>
        <w:spacing w:line="240" w:lineRule="auto"/>
        <w:ind w:left="20" w:firstLine="689"/>
        <w:rPr>
          <w:sz w:val="24"/>
          <w:szCs w:val="24"/>
        </w:rPr>
      </w:pPr>
      <w:r>
        <w:rPr>
          <w:sz w:val="24"/>
          <w:szCs w:val="24"/>
        </w:rPr>
        <w:t>-гуманитарный (история</w:t>
      </w:r>
      <w:r w:rsidR="00947444" w:rsidRPr="002A68F2">
        <w:rPr>
          <w:sz w:val="24"/>
          <w:szCs w:val="24"/>
        </w:rPr>
        <w:t>, обществознание).</w:t>
      </w:r>
    </w:p>
    <w:p w:rsidR="00F62A1C" w:rsidRPr="002A68F2" w:rsidRDefault="00947444" w:rsidP="009A3534">
      <w:pPr>
        <w:pStyle w:val="21"/>
        <w:numPr>
          <w:ilvl w:val="1"/>
          <w:numId w:val="2"/>
        </w:numPr>
        <w:shd w:val="clear" w:color="auto" w:fill="auto"/>
        <w:tabs>
          <w:tab w:val="left" w:pos="1276"/>
        </w:tabs>
        <w:spacing w:line="240" w:lineRule="auto"/>
        <w:ind w:left="20" w:right="20" w:firstLine="689"/>
        <w:rPr>
          <w:sz w:val="24"/>
          <w:szCs w:val="24"/>
        </w:rPr>
      </w:pPr>
      <w:r w:rsidRPr="002A68F2">
        <w:rPr>
          <w:sz w:val="24"/>
          <w:szCs w:val="24"/>
        </w:rPr>
        <w:t xml:space="preserve"> Индивидуальный отбор осуществляется не ранее 24 июня текущего года по 15 июля. Информация о сроках подачи заявлений и сроках отбора размещается на </w:t>
      </w:r>
      <w:r w:rsidRPr="002A68F2">
        <w:rPr>
          <w:sz w:val="24"/>
          <w:szCs w:val="24"/>
        </w:rPr>
        <w:lastRenderedPageBreak/>
        <w:t xml:space="preserve">официальном сайте </w:t>
      </w:r>
      <w:r w:rsidR="00911679">
        <w:rPr>
          <w:sz w:val="24"/>
          <w:szCs w:val="24"/>
        </w:rPr>
        <w:t xml:space="preserve">МАОУ «Гимназия №1» </w:t>
      </w:r>
      <w:r w:rsidRPr="002A68F2">
        <w:rPr>
          <w:sz w:val="24"/>
          <w:szCs w:val="24"/>
        </w:rPr>
        <w:t>(в объявлении о проведении индивидуального отбора) не позднее чем за 30 календарных дней. При наличии свободных мест в клас</w:t>
      </w:r>
      <w:r w:rsidR="00B84F57">
        <w:rPr>
          <w:sz w:val="24"/>
          <w:szCs w:val="24"/>
        </w:rPr>
        <w:t>с</w:t>
      </w:r>
      <w:r w:rsidR="00BC20E3">
        <w:rPr>
          <w:sz w:val="24"/>
          <w:szCs w:val="24"/>
        </w:rPr>
        <w:t>ы</w:t>
      </w:r>
      <w:r w:rsidR="00B84F57">
        <w:rPr>
          <w:sz w:val="24"/>
          <w:szCs w:val="24"/>
        </w:rPr>
        <w:t xml:space="preserve"> гуманитарного и технологического </w:t>
      </w:r>
      <w:r w:rsidR="00CE09C1">
        <w:rPr>
          <w:sz w:val="24"/>
          <w:szCs w:val="24"/>
        </w:rPr>
        <w:t>профилей</w:t>
      </w:r>
      <w:r w:rsidRPr="002A68F2">
        <w:rPr>
          <w:sz w:val="24"/>
          <w:szCs w:val="24"/>
        </w:rPr>
        <w:t xml:space="preserve"> дополнительный прием осуществляется в период с 5 по 25 августа текущего года.</w:t>
      </w:r>
    </w:p>
    <w:p w:rsidR="00F62A1C" w:rsidRPr="002A68F2" w:rsidRDefault="00947444" w:rsidP="009A3534">
      <w:pPr>
        <w:pStyle w:val="21"/>
        <w:numPr>
          <w:ilvl w:val="1"/>
          <w:numId w:val="2"/>
        </w:numPr>
        <w:shd w:val="clear" w:color="auto" w:fill="auto"/>
        <w:tabs>
          <w:tab w:val="left" w:pos="1276"/>
        </w:tabs>
        <w:spacing w:line="240" w:lineRule="auto"/>
        <w:ind w:left="20" w:right="20" w:firstLine="689"/>
        <w:rPr>
          <w:sz w:val="24"/>
          <w:szCs w:val="24"/>
        </w:rPr>
      </w:pPr>
      <w:r w:rsidRPr="002A68F2">
        <w:rPr>
          <w:sz w:val="24"/>
          <w:szCs w:val="24"/>
        </w:rPr>
        <w:t xml:space="preserve"> Заявление об участ</w:t>
      </w:r>
      <w:r w:rsidR="00F12900">
        <w:rPr>
          <w:sz w:val="24"/>
          <w:szCs w:val="24"/>
        </w:rPr>
        <w:t xml:space="preserve">ии в конкурсном отборе (далее – </w:t>
      </w:r>
      <w:r w:rsidRPr="002A68F2">
        <w:rPr>
          <w:sz w:val="24"/>
          <w:szCs w:val="24"/>
        </w:rPr>
        <w:t xml:space="preserve">заявление) подается согласно форме (Приложение 2). Заявление и предоставляемые документы регистрируются в журнале приема заявлений на участие в конкурсном отборе (Приложение 3), заявителю выдается расписка (Приложение 4) </w:t>
      </w:r>
      <w:r w:rsidR="00F12900">
        <w:rPr>
          <w:sz w:val="24"/>
          <w:szCs w:val="24"/>
        </w:rPr>
        <w:t xml:space="preserve">МАОУ «Гимназия №1» </w:t>
      </w:r>
      <w:r w:rsidRPr="002A68F2">
        <w:rPr>
          <w:sz w:val="24"/>
          <w:szCs w:val="24"/>
        </w:rPr>
        <w:t xml:space="preserve">осуществляет проверку достоверности сведений, указанных в заявлении, и соответствия действительности подставленных документов. При проведении указанной проверки </w:t>
      </w:r>
      <w:r w:rsidR="00F12900">
        <w:rPr>
          <w:sz w:val="24"/>
          <w:szCs w:val="24"/>
        </w:rPr>
        <w:t xml:space="preserve">МАОУ «Гимназия №1» </w:t>
      </w:r>
      <w:r w:rsidRPr="002A68F2">
        <w:rPr>
          <w:sz w:val="24"/>
          <w:szCs w:val="24"/>
        </w:rPr>
        <w:t>вправе обращаться к соответствующим государственным информационным системам, в государственные (муниципальные) органы и организации.</w:t>
      </w:r>
    </w:p>
    <w:p w:rsidR="00F62A1C" w:rsidRPr="002A68F2" w:rsidRDefault="00947444" w:rsidP="009A3534">
      <w:pPr>
        <w:pStyle w:val="21"/>
        <w:numPr>
          <w:ilvl w:val="1"/>
          <w:numId w:val="2"/>
        </w:numPr>
        <w:shd w:val="clear" w:color="auto" w:fill="auto"/>
        <w:tabs>
          <w:tab w:val="left" w:pos="1276"/>
        </w:tabs>
        <w:spacing w:line="240" w:lineRule="auto"/>
        <w:ind w:left="20" w:right="20" w:firstLine="689"/>
        <w:rPr>
          <w:sz w:val="24"/>
          <w:szCs w:val="24"/>
        </w:rPr>
      </w:pPr>
      <w:r w:rsidRPr="002A68F2">
        <w:rPr>
          <w:sz w:val="24"/>
          <w:szCs w:val="24"/>
        </w:rPr>
        <w:t>К заявлению прилагаются копии ведомости успеваемости за предшествующий и (или) текущий период обучения или копии аттестата об основном общем образовании. В случае участия обучающегося в конкурсном отборе в образовательной организации, в которой он обучается, документы, нахо</w:t>
      </w:r>
      <w:r w:rsidR="00F12900">
        <w:rPr>
          <w:sz w:val="24"/>
          <w:szCs w:val="24"/>
        </w:rPr>
        <w:t xml:space="preserve">дящиеся в распоряжении МАОУ «Гимназия №1» </w:t>
      </w:r>
      <w:r w:rsidRPr="002A68F2">
        <w:rPr>
          <w:sz w:val="24"/>
          <w:szCs w:val="24"/>
        </w:rPr>
        <w:t>не предоставляются.</w:t>
      </w:r>
    </w:p>
    <w:p w:rsidR="00F62A1C" w:rsidRPr="002A68F2" w:rsidRDefault="00947444" w:rsidP="009A3534">
      <w:pPr>
        <w:pStyle w:val="21"/>
        <w:numPr>
          <w:ilvl w:val="1"/>
          <w:numId w:val="2"/>
        </w:numPr>
        <w:shd w:val="clear" w:color="auto" w:fill="auto"/>
        <w:tabs>
          <w:tab w:val="left" w:pos="1276"/>
        </w:tabs>
        <w:spacing w:line="240" w:lineRule="auto"/>
        <w:ind w:left="20" w:right="20" w:firstLine="689"/>
        <w:rPr>
          <w:sz w:val="24"/>
          <w:szCs w:val="24"/>
        </w:rPr>
      </w:pPr>
      <w:proofErr w:type="spellStart"/>
      <w:r w:rsidRPr="002A68F2">
        <w:rPr>
          <w:sz w:val="24"/>
          <w:szCs w:val="24"/>
        </w:rPr>
        <w:t>Рейтингование</w:t>
      </w:r>
      <w:proofErr w:type="spellEnd"/>
      <w:r w:rsidR="00F12900">
        <w:rPr>
          <w:sz w:val="24"/>
          <w:szCs w:val="24"/>
        </w:rPr>
        <w:t xml:space="preserve"> </w:t>
      </w:r>
      <w:proofErr w:type="gramStart"/>
      <w:r w:rsidRPr="002A68F2">
        <w:rPr>
          <w:sz w:val="24"/>
          <w:szCs w:val="24"/>
        </w:rPr>
        <w:t>образовательных достижений</w:t>
      </w:r>
      <w:proofErr w:type="gramEnd"/>
      <w:r w:rsidRPr="002A68F2">
        <w:rPr>
          <w:sz w:val="24"/>
          <w:szCs w:val="24"/>
        </w:rPr>
        <w:t xml:space="preserve"> обучающихся составляется по мере убывания набранных ими баллов (Приложение 5) и оформляется протоколом приемной комиссии.</w:t>
      </w:r>
    </w:p>
    <w:p w:rsidR="00F62A1C" w:rsidRPr="002A68F2" w:rsidRDefault="00947444" w:rsidP="009A3534">
      <w:pPr>
        <w:pStyle w:val="21"/>
        <w:shd w:val="clear" w:color="auto" w:fill="auto"/>
        <w:tabs>
          <w:tab w:val="left" w:pos="1276"/>
        </w:tabs>
        <w:spacing w:line="240" w:lineRule="auto"/>
        <w:ind w:left="20" w:right="20" w:firstLine="689"/>
        <w:rPr>
          <w:sz w:val="24"/>
          <w:szCs w:val="24"/>
        </w:rPr>
      </w:pPr>
      <w:r w:rsidRPr="002A68F2">
        <w:rPr>
          <w:sz w:val="24"/>
          <w:szCs w:val="24"/>
        </w:rPr>
        <w:t>Преимущественным правом зачисления в класс с углубленным изучением отдельных учебных предметов (или в класс профильного обучения) обладают следующие категории обучающихся:</w:t>
      </w:r>
    </w:p>
    <w:p w:rsidR="00F12900" w:rsidRDefault="00947444" w:rsidP="009A3534">
      <w:pPr>
        <w:pStyle w:val="21"/>
        <w:numPr>
          <w:ilvl w:val="0"/>
          <w:numId w:val="8"/>
        </w:numPr>
        <w:shd w:val="clear" w:color="auto" w:fill="auto"/>
        <w:tabs>
          <w:tab w:val="left" w:pos="993"/>
          <w:tab w:val="left" w:pos="1276"/>
        </w:tabs>
        <w:spacing w:line="240" w:lineRule="auto"/>
        <w:ind w:left="0" w:right="20" w:firstLine="689"/>
        <w:rPr>
          <w:sz w:val="24"/>
          <w:szCs w:val="24"/>
        </w:rPr>
      </w:pPr>
      <w:r w:rsidRPr="002A68F2">
        <w:rPr>
          <w:sz w:val="24"/>
          <w:szCs w:val="24"/>
        </w:rPr>
        <w:t>победители и призеры международных, всероссийских, региональных и муниципальных мероприятий по учебным предметам, изучаемым углубленно или предметам профильного обучения;</w:t>
      </w:r>
    </w:p>
    <w:p w:rsidR="00F12900" w:rsidRDefault="00947444" w:rsidP="009A3534">
      <w:pPr>
        <w:pStyle w:val="21"/>
        <w:numPr>
          <w:ilvl w:val="0"/>
          <w:numId w:val="8"/>
        </w:numPr>
        <w:shd w:val="clear" w:color="auto" w:fill="auto"/>
        <w:tabs>
          <w:tab w:val="left" w:pos="993"/>
          <w:tab w:val="left" w:pos="1276"/>
        </w:tabs>
        <w:spacing w:line="240" w:lineRule="auto"/>
        <w:ind w:left="0" w:right="20" w:firstLine="689"/>
        <w:rPr>
          <w:sz w:val="24"/>
          <w:szCs w:val="24"/>
        </w:rPr>
      </w:pPr>
      <w:r w:rsidRPr="00F12900">
        <w:rPr>
          <w:sz w:val="24"/>
          <w:szCs w:val="24"/>
        </w:rPr>
        <w:t>обучающиеся, проходящие обучение в другой образовательной организации, реализующей программы основного общего образования с углубленным изучением отдельных учебных предметов и профильного обучения, и участвующие в индивидуальном отборе с целью перевода;</w:t>
      </w:r>
    </w:p>
    <w:p w:rsidR="00F62A1C" w:rsidRPr="00F12900" w:rsidRDefault="00947444" w:rsidP="009A3534">
      <w:pPr>
        <w:pStyle w:val="21"/>
        <w:numPr>
          <w:ilvl w:val="0"/>
          <w:numId w:val="8"/>
        </w:numPr>
        <w:shd w:val="clear" w:color="auto" w:fill="auto"/>
        <w:tabs>
          <w:tab w:val="left" w:pos="993"/>
          <w:tab w:val="left" w:pos="1276"/>
        </w:tabs>
        <w:spacing w:line="240" w:lineRule="auto"/>
        <w:ind w:left="0" w:right="20" w:firstLine="689"/>
        <w:rPr>
          <w:sz w:val="24"/>
          <w:szCs w:val="24"/>
        </w:rPr>
      </w:pPr>
      <w:r w:rsidRPr="00F12900">
        <w:rPr>
          <w:sz w:val="24"/>
          <w:szCs w:val="24"/>
        </w:rPr>
        <w:t xml:space="preserve">дети граждан, проходящих (проходивших) военную службу в Вооруженных Силах Российской Федерации, граждан , проходящих (проходивших) военную службу (службу) в войсках национальной гвардии Российской Федерации, воинских формированиях и органах, указанных в пункте 6 статьи 1 Федерального закона от 31 мая 1996 года № 61-ФЗ </w:t>
      </w:r>
      <w:r w:rsidR="00F12900">
        <w:rPr>
          <w:sz w:val="24"/>
          <w:szCs w:val="24"/>
        </w:rPr>
        <w:t>–</w:t>
      </w:r>
      <w:r w:rsidRPr="00F12900">
        <w:rPr>
          <w:sz w:val="24"/>
          <w:szCs w:val="24"/>
        </w:rPr>
        <w:t xml:space="preserve"> «Об обороне», при условии их участия в СВО на территории Украины, Донецкой Народной Республики</w:t>
      </w:r>
      <w:r w:rsidR="00F12900">
        <w:rPr>
          <w:sz w:val="24"/>
          <w:szCs w:val="24"/>
        </w:rPr>
        <w:t>, Луганской Народной Республики</w:t>
      </w:r>
      <w:r w:rsidRPr="00F12900">
        <w:rPr>
          <w:sz w:val="24"/>
          <w:szCs w:val="24"/>
        </w:rPr>
        <w:t>,</w:t>
      </w:r>
      <w:r w:rsidR="00F12900">
        <w:rPr>
          <w:sz w:val="24"/>
          <w:szCs w:val="24"/>
        </w:rPr>
        <w:t xml:space="preserve"> </w:t>
      </w:r>
      <w:r w:rsidRPr="00F12900">
        <w:rPr>
          <w:sz w:val="24"/>
          <w:szCs w:val="24"/>
        </w:rPr>
        <w:t>Запорожской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территорий субъектов Российской Федерации, прилегающих к районам проведения специальной военной операции на территориях Украины</w:t>
      </w:r>
      <w:r w:rsidR="00F12900">
        <w:rPr>
          <w:sz w:val="24"/>
          <w:szCs w:val="24"/>
        </w:rPr>
        <w:t>,</w:t>
      </w:r>
      <w:r w:rsidRPr="00F12900">
        <w:rPr>
          <w:sz w:val="24"/>
          <w:szCs w:val="24"/>
        </w:rPr>
        <w:t xml:space="preserve"> Донецкой Народной Республики, Луганской Народной Республики, Запорожской и Херсонской области, находящихся</w:t>
      </w:r>
      <w:r w:rsidR="00F12900">
        <w:rPr>
          <w:sz w:val="24"/>
          <w:szCs w:val="24"/>
        </w:rPr>
        <w:t xml:space="preserve"> </w:t>
      </w:r>
      <w:r w:rsidRPr="00F12900">
        <w:rPr>
          <w:sz w:val="24"/>
          <w:szCs w:val="24"/>
        </w:rPr>
        <w:t>(находившихся)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F62A1C" w:rsidRPr="002A68F2" w:rsidRDefault="00947444" w:rsidP="009A3534">
      <w:pPr>
        <w:pStyle w:val="21"/>
        <w:numPr>
          <w:ilvl w:val="0"/>
          <w:numId w:val="8"/>
        </w:numPr>
        <w:shd w:val="clear" w:color="auto" w:fill="auto"/>
        <w:tabs>
          <w:tab w:val="left" w:pos="993"/>
          <w:tab w:val="left" w:pos="1276"/>
        </w:tabs>
        <w:spacing w:line="240" w:lineRule="auto"/>
        <w:ind w:left="0" w:right="20" w:firstLine="689"/>
        <w:rPr>
          <w:sz w:val="24"/>
          <w:szCs w:val="24"/>
        </w:rPr>
      </w:pPr>
      <w:r w:rsidRPr="002A68F2">
        <w:rPr>
          <w:sz w:val="24"/>
          <w:szCs w:val="24"/>
        </w:rPr>
        <w:t xml:space="preserve">дети граждан, призванных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области и (или) выполнения ими задач по отражению вооруженного вторжения на территорию Российской Федерации в ходе вооруженной </w:t>
      </w:r>
      <w:r w:rsidRPr="002A68F2">
        <w:rPr>
          <w:sz w:val="24"/>
          <w:szCs w:val="24"/>
        </w:rPr>
        <w:lastRenderedPageBreak/>
        <w:t>провокации на Государственной границе Российской Федерации и приграничных территорий субъектов Российской Федерации ,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и Херсонской области,</w:t>
      </w:r>
      <w:r w:rsidR="00F12900">
        <w:rPr>
          <w:sz w:val="24"/>
          <w:szCs w:val="24"/>
        </w:rPr>
        <w:t xml:space="preserve"> граждане заключившие контракт (</w:t>
      </w:r>
      <w:r w:rsidRPr="002A68F2">
        <w:rPr>
          <w:sz w:val="24"/>
          <w:szCs w:val="24"/>
        </w:rPr>
        <w:t>имеющие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F62A1C" w:rsidRPr="002A68F2" w:rsidRDefault="00947444" w:rsidP="009A3534">
      <w:pPr>
        <w:pStyle w:val="21"/>
        <w:shd w:val="clear" w:color="auto" w:fill="auto"/>
        <w:tabs>
          <w:tab w:val="left" w:pos="1276"/>
        </w:tabs>
        <w:spacing w:line="240" w:lineRule="auto"/>
        <w:ind w:left="20" w:right="20" w:firstLine="689"/>
        <w:rPr>
          <w:sz w:val="24"/>
          <w:szCs w:val="24"/>
        </w:rPr>
      </w:pPr>
      <w:r w:rsidRPr="002A68F2">
        <w:rPr>
          <w:sz w:val="24"/>
          <w:szCs w:val="24"/>
        </w:rPr>
        <w:t>При равных результатах конкурсного рейтинга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 (с округлением до сотых по правилам математического округления).</w:t>
      </w:r>
    </w:p>
    <w:p w:rsidR="00F62A1C" w:rsidRPr="002A68F2" w:rsidRDefault="00947444" w:rsidP="009A3534">
      <w:pPr>
        <w:pStyle w:val="21"/>
        <w:numPr>
          <w:ilvl w:val="1"/>
          <w:numId w:val="2"/>
        </w:numPr>
        <w:shd w:val="clear" w:color="auto" w:fill="auto"/>
        <w:tabs>
          <w:tab w:val="left" w:pos="1276"/>
        </w:tabs>
        <w:spacing w:line="240" w:lineRule="auto"/>
        <w:ind w:left="20" w:right="20" w:firstLine="689"/>
        <w:rPr>
          <w:sz w:val="24"/>
          <w:szCs w:val="24"/>
        </w:rPr>
      </w:pPr>
      <w:r w:rsidRPr="002A68F2">
        <w:rPr>
          <w:sz w:val="24"/>
          <w:szCs w:val="24"/>
        </w:rPr>
        <w:t xml:space="preserve">Информирование обучающихся, родителей (законных представителей) об итогах индивидуального отбора осуществляется в течение следующего рабочего дня со дня подписания протокола приемной комиссией путем размещения результатов отбора на информационном стенде либо на официальном сайте </w:t>
      </w:r>
      <w:r w:rsidR="00F12900">
        <w:rPr>
          <w:sz w:val="24"/>
          <w:szCs w:val="24"/>
        </w:rPr>
        <w:t xml:space="preserve">МАОУ «Гимназия №1» </w:t>
      </w:r>
      <w:r w:rsidRPr="002A68F2">
        <w:rPr>
          <w:sz w:val="24"/>
          <w:szCs w:val="24"/>
        </w:rPr>
        <w:t>в информационно</w:t>
      </w:r>
      <w:r w:rsidR="00F12900">
        <w:rPr>
          <w:sz w:val="24"/>
          <w:szCs w:val="24"/>
        </w:rPr>
        <w:t>-</w:t>
      </w:r>
      <w:r w:rsidRPr="002A68F2">
        <w:rPr>
          <w:sz w:val="24"/>
          <w:szCs w:val="24"/>
        </w:rPr>
        <w:softHyphen/>
        <w:t>телекоммуникационной сети «Интернет» (форма указывается в объявлении о проведении индивидуального отбора), по заявлению родителей (законных представителей) на указанный ими адрес электронной почты может быть направлена информация о результатах индивидуального отбора по форме, установленной Приложением 6 к настоящему Положению.</w:t>
      </w:r>
    </w:p>
    <w:p w:rsidR="00F62A1C" w:rsidRPr="002A68F2" w:rsidRDefault="00947444" w:rsidP="009A3534">
      <w:pPr>
        <w:pStyle w:val="21"/>
        <w:numPr>
          <w:ilvl w:val="1"/>
          <w:numId w:val="2"/>
        </w:numPr>
        <w:shd w:val="clear" w:color="auto" w:fill="auto"/>
        <w:tabs>
          <w:tab w:val="left" w:pos="1276"/>
        </w:tabs>
        <w:spacing w:line="240" w:lineRule="auto"/>
        <w:ind w:left="20" w:right="20" w:firstLine="689"/>
        <w:rPr>
          <w:sz w:val="24"/>
          <w:szCs w:val="24"/>
        </w:rPr>
      </w:pPr>
      <w:r w:rsidRPr="002A68F2">
        <w:rPr>
          <w:sz w:val="24"/>
          <w:szCs w:val="24"/>
        </w:rPr>
        <w:t xml:space="preserve"> После ознакомления с результатами индивидуального отбора, в случае положительного решения приемной комиссии о приеме обучающегося в классы профильного обучения, в течение двух рабочих дней осуществляется прием заявлений о приеме на обучение в </w:t>
      </w:r>
      <w:r w:rsidR="00F12900">
        <w:rPr>
          <w:sz w:val="24"/>
          <w:szCs w:val="24"/>
        </w:rPr>
        <w:t>МАОУ «Гимназия №1».</w:t>
      </w:r>
    </w:p>
    <w:p w:rsidR="00F62A1C" w:rsidRDefault="00947444" w:rsidP="009A3534">
      <w:pPr>
        <w:pStyle w:val="21"/>
        <w:numPr>
          <w:ilvl w:val="1"/>
          <w:numId w:val="2"/>
        </w:numPr>
        <w:shd w:val="clear" w:color="auto" w:fill="auto"/>
        <w:tabs>
          <w:tab w:val="left" w:pos="1276"/>
        </w:tabs>
        <w:spacing w:line="240" w:lineRule="auto"/>
        <w:ind w:left="20" w:right="20" w:firstLine="689"/>
        <w:rPr>
          <w:sz w:val="24"/>
          <w:szCs w:val="24"/>
        </w:rPr>
      </w:pPr>
      <w:r w:rsidRPr="002A68F2">
        <w:rPr>
          <w:sz w:val="24"/>
          <w:szCs w:val="24"/>
        </w:rPr>
        <w:t xml:space="preserve"> Директор образовательной организации издает приказ о формировании класса профильного обучения в течение трех рабочих дней после принятия решения приемной комиссии (с учетом решения апелляционной комиссии), на основании поданных заявлений</w:t>
      </w:r>
      <w:r w:rsidR="00F12900">
        <w:rPr>
          <w:sz w:val="24"/>
          <w:szCs w:val="24"/>
        </w:rPr>
        <w:t xml:space="preserve"> </w:t>
      </w:r>
      <w:r w:rsidRPr="002A68F2">
        <w:rPr>
          <w:sz w:val="24"/>
          <w:szCs w:val="24"/>
        </w:rPr>
        <w:t>о приеме на обучение.</w:t>
      </w:r>
    </w:p>
    <w:p w:rsidR="00F12900" w:rsidRPr="002A68F2" w:rsidRDefault="00F12900" w:rsidP="00F12900">
      <w:pPr>
        <w:pStyle w:val="21"/>
        <w:shd w:val="clear" w:color="auto" w:fill="auto"/>
        <w:spacing w:line="240" w:lineRule="auto"/>
        <w:ind w:left="20" w:right="20" w:firstLine="0"/>
        <w:rPr>
          <w:sz w:val="24"/>
          <w:szCs w:val="24"/>
        </w:rPr>
      </w:pPr>
    </w:p>
    <w:p w:rsidR="00F62A1C" w:rsidRPr="002A68F2" w:rsidRDefault="00947444" w:rsidP="009A3534">
      <w:pPr>
        <w:pStyle w:val="50"/>
        <w:numPr>
          <w:ilvl w:val="0"/>
          <w:numId w:val="2"/>
        </w:numPr>
        <w:shd w:val="clear" w:color="auto" w:fill="auto"/>
        <w:tabs>
          <w:tab w:val="left" w:pos="1276"/>
        </w:tabs>
        <w:spacing w:before="0" w:after="0" w:line="240" w:lineRule="auto"/>
        <w:ind w:firstLine="709"/>
        <w:jc w:val="both"/>
        <w:rPr>
          <w:sz w:val="24"/>
          <w:szCs w:val="24"/>
        </w:rPr>
      </w:pPr>
      <w:bookmarkStart w:id="1" w:name="bookmark1"/>
      <w:r w:rsidRPr="002A68F2">
        <w:rPr>
          <w:sz w:val="24"/>
          <w:szCs w:val="24"/>
        </w:rPr>
        <w:t>Подача и рассмотрение апелляции</w:t>
      </w:r>
      <w:bookmarkEnd w:id="1"/>
    </w:p>
    <w:p w:rsidR="00F62A1C" w:rsidRPr="002A68F2" w:rsidRDefault="00947444" w:rsidP="009A3534">
      <w:pPr>
        <w:pStyle w:val="21"/>
        <w:numPr>
          <w:ilvl w:val="1"/>
          <w:numId w:val="2"/>
        </w:numPr>
        <w:shd w:val="clear" w:color="auto" w:fill="auto"/>
        <w:tabs>
          <w:tab w:val="left" w:pos="1276"/>
        </w:tabs>
        <w:spacing w:line="240" w:lineRule="auto"/>
        <w:ind w:right="20" w:firstLine="709"/>
        <w:rPr>
          <w:sz w:val="24"/>
          <w:szCs w:val="24"/>
        </w:rPr>
      </w:pPr>
      <w:r w:rsidRPr="002A68F2">
        <w:rPr>
          <w:sz w:val="24"/>
          <w:szCs w:val="24"/>
        </w:rPr>
        <w:t xml:space="preserve"> Для разрешения спорных </w:t>
      </w:r>
      <w:r w:rsidRPr="00F12900">
        <w:t xml:space="preserve">вопросов на период зачисления </w:t>
      </w:r>
      <w:r w:rsidR="00F12900">
        <w:rPr>
          <w:bCs/>
        </w:rPr>
        <w:t xml:space="preserve">обучающихся создается </w:t>
      </w:r>
      <w:r w:rsidRPr="002A68F2">
        <w:rPr>
          <w:sz w:val="24"/>
          <w:szCs w:val="24"/>
        </w:rPr>
        <w:t>апелляционная комиссия, деятельность которой регламентируется настоящим Положением. Лица, входящие в состав приемной комиссии, не могут входить в состав апелляционной комиссии.</w:t>
      </w:r>
    </w:p>
    <w:p w:rsidR="00F62A1C" w:rsidRPr="002A68F2" w:rsidRDefault="00947444" w:rsidP="009A3534">
      <w:pPr>
        <w:pStyle w:val="21"/>
        <w:numPr>
          <w:ilvl w:val="1"/>
          <w:numId w:val="2"/>
        </w:numPr>
        <w:shd w:val="clear" w:color="auto" w:fill="auto"/>
        <w:tabs>
          <w:tab w:val="left" w:pos="1276"/>
        </w:tabs>
        <w:spacing w:line="240" w:lineRule="auto"/>
        <w:ind w:right="20" w:firstLine="709"/>
        <w:rPr>
          <w:sz w:val="24"/>
          <w:szCs w:val="24"/>
        </w:rPr>
      </w:pPr>
      <w:r w:rsidRPr="002A68F2">
        <w:rPr>
          <w:sz w:val="24"/>
          <w:szCs w:val="24"/>
        </w:rPr>
        <w:t xml:space="preserve"> Состав апелляционной комиссии, а также председатель и секретарь утверждается</w:t>
      </w:r>
      <w:r w:rsidR="00F12900">
        <w:rPr>
          <w:sz w:val="24"/>
          <w:szCs w:val="24"/>
        </w:rPr>
        <w:t xml:space="preserve"> приказом директора МАОУ «Гимназия №1» </w:t>
      </w:r>
      <w:r w:rsidRPr="002A68F2">
        <w:rPr>
          <w:sz w:val="24"/>
          <w:szCs w:val="24"/>
        </w:rPr>
        <w:t>не позднее даты начала приема документов.</w:t>
      </w:r>
    </w:p>
    <w:p w:rsidR="00F62A1C" w:rsidRPr="002A68F2" w:rsidRDefault="00947444" w:rsidP="009A3534">
      <w:pPr>
        <w:pStyle w:val="21"/>
        <w:numPr>
          <w:ilvl w:val="1"/>
          <w:numId w:val="2"/>
        </w:numPr>
        <w:shd w:val="clear" w:color="auto" w:fill="auto"/>
        <w:tabs>
          <w:tab w:val="left" w:pos="1276"/>
        </w:tabs>
        <w:spacing w:line="240" w:lineRule="auto"/>
        <w:ind w:firstLine="709"/>
        <w:rPr>
          <w:sz w:val="24"/>
          <w:szCs w:val="24"/>
        </w:rPr>
      </w:pPr>
      <w:r w:rsidRPr="002A68F2">
        <w:rPr>
          <w:sz w:val="24"/>
          <w:szCs w:val="24"/>
        </w:rPr>
        <w:t xml:space="preserve"> Апелляционная комиссия осуществляет свою деятельность в форме заседаний.</w:t>
      </w:r>
    </w:p>
    <w:p w:rsidR="00F62A1C" w:rsidRPr="002A68F2" w:rsidRDefault="00947444" w:rsidP="009A3534">
      <w:pPr>
        <w:pStyle w:val="21"/>
        <w:numPr>
          <w:ilvl w:val="1"/>
          <w:numId w:val="2"/>
        </w:numPr>
        <w:shd w:val="clear" w:color="auto" w:fill="auto"/>
        <w:tabs>
          <w:tab w:val="left" w:pos="1276"/>
        </w:tabs>
        <w:spacing w:line="240" w:lineRule="auto"/>
        <w:ind w:right="20" w:firstLine="709"/>
        <w:rPr>
          <w:sz w:val="24"/>
          <w:szCs w:val="24"/>
        </w:rPr>
      </w:pPr>
      <w:r w:rsidRPr="002A68F2">
        <w:rPr>
          <w:sz w:val="24"/>
          <w:szCs w:val="24"/>
        </w:rPr>
        <w:t xml:space="preserve"> На заседании апелляционной комиссии ведется протокол, в котором фиксируются вопросы, вынесенные на рассмотрение, а также принятые по ним решения. Протоколы подписываются председателем комиссии.</w:t>
      </w:r>
    </w:p>
    <w:p w:rsidR="00F62A1C" w:rsidRPr="002A68F2" w:rsidRDefault="00947444" w:rsidP="009A3534">
      <w:pPr>
        <w:pStyle w:val="21"/>
        <w:numPr>
          <w:ilvl w:val="1"/>
          <w:numId w:val="2"/>
        </w:numPr>
        <w:shd w:val="clear" w:color="auto" w:fill="auto"/>
        <w:tabs>
          <w:tab w:val="left" w:pos="1276"/>
        </w:tabs>
        <w:spacing w:line="240" w:lineRule="auto"/>
        <w:ind w:right="20" w:firstLine="709"/>
        <w:rPr>
          <w:sz w:val="24"/>
          <w:szCs w:val="24"/>
        </w:rPr>
      </w:pPr>
      <w:r w:rsidRPr="002A68F2">
        <w:rPr>
          <w:sz w:val="24"/>
          <w:szCs w:val="24"/>
        </w:rPr>
        <w:t xml:space="preserve"> В случае несогласия с решением приемной комиссии родители (законные представители) обучающегося имеют право не позднее двух рабочих дней со дня размещения информации об итогах индивидуального отбора на официальном сайте образовательной организации в информационно-коммуникационной сети «Интернет» или получения письменной информации в форме, установленной данными Правилами, направить апелляцию путем написания письменного заявления в ап</w:t>
      </w:r>
      <w:r w:rsidR="00F12900">
        <w:rPr>
          <w:sz w:val="24"/>
          <w:szCs w:val="24"/>
        </w:rPr>
        <w:t xml:space="preserve">елляционную комиссию МАОУ «Гимназия №1» </w:t>
      </w:r>
      <w:r w:rsidRPr="002A68F2">
        <w:rPr>
          <w:sz w:val="24"/>
          <w:szCs w:val="24"/>
        </w:rPr>
        <w:t>(Приложение 7).</w:t>
      </w:r>
    </w:p>
    <w:p w:rsidR="00F62A1C" w:rsidRPr="002A68F2" w:rsidRDefault="00947444" w:rsidP="009A3534">
      <w:pPr>
        <w:pStyle w:val="21"/>
        <w:numPr>
          <w:ilvl w:val="1"/>
          <w:numId w:val="2"/>
        </w:numPr>
        <w:shd w:val="clear" w:color="auto" w:fill="auto"/>
        <w:tabs>
          <w:tab w:val="left" w:pos="1276"/>
        </w:tabs>
        <w:spacing w:line="240" w:lineRule="auto"/>
        <w:ind w:right="20" w:firstLine="709"/>
        <w:rPr>
          <w:sz w:val="24"/>
          <w:szCs w:val="24"/>
        </w:rPr>
      </w:pPr>
      <w:r w:rsidRPr="002A68F2">
        <w:rPr>
          <w:sz w:val="24"/>
          <w:szCs w:val="24"/>
        </w:rPr>
        <w:t xml:space="preserve"> Апелляция рассматривается не позднее одного рабочего дня со дня ее подачи на заседании апелляционной комиссии, на которое приглашаются поступающие и их </w:t>
      </w:r>
      <w:r w:rsidRPr="002A68F2">
        <w:rPr>
          <w:sz w:val="24"/>
          <w:szCs w:val="24"/>
        </w:rPr>
        <w:lastRenderedPageBreak/>
        <w:t>родители (законные представители). Для рассмотрения апелляции секретарь приемной комиссии направляет в апелляционную комиссию протокол соответствующего заседания приемной комиссии, предоставленные поступающим документы.</w:t>
      </w:r>
    </w:p>
    <w:p w:rsidR="00F62A1C" w:rsidRDefault="00947444" w:rsidP="009A3534">
      <w:pPr>
        <w:pStyle w:val="21"/>
        <w:numPr>
          <w:ilvl w:val="1"/>
          <w:numId w:val="2"/>
        </w:numPr>
        <w:shd w:val="clear" w:color="auto" w:fill="auto"/>
        <w:tabs>
          <w:tab w:val="left" w:pos="1276"/>
        </w:tabs>
        <w:spacing w:line="240" w:lineRule="auto"/>
        <w:ind w:right="20" w:firstLine="709"/>
        <w:rPr>
          <w:sz w:val="24"/>
          <w:szCs w:val="24"/>
        </w:rPr>
      </w:pPr>
      <w:r w:rsidRPr="002A68F2">
        <w:rPr>
          <w:sz w:val="24"/>
          <w:szCs w:val="24"/>
        </w:rPr>
        <w:t xml:space="preserve">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 родители (законные представители) которого подали апелляцию. Данное решение утверждается большинством голосов членов апелляционной комиссии,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 Реше</w:t>
      </w:r>
      <w:r w:rsidR="00F12900">
        <w:rPr>
          <w:sz w:val="24"/>
          <w:szCs w:val="24"/>
        </w:rPr>
        <w:t xml:space="preserve">ние апелляционной комиссии МАОУ «Гимназия №1» </w:t>
      </w:r>
      <w:r w:rsidRPr="002A68F2">
        <w:rPr>
          <w:sz w:val="24"/>
          <w:szCs w:val="24"/>
        </w:rPr>
        <w:t>подписывается председателем данной комиссии и доводится в письменной форме (Приложение</w:t>
      </w:r>
      <w:r w:rsidR="009A3534">
        <w:rPr>
          <w:sz w:val="24"/>
          <w:szCs w:val="24"/>
        </w:rPr>
        <w:t xml:space="preserve"> </w:t>
      </w:r>
      <w:r w:rsidRPr="002A68F2">
        <w:rPr>
          <w:sz w:val="24"/>
          <w:szCs w:val="24"/>
        </w:rPr>
        <w:t>Б) до сведения подавших апелляцию родителей (законных представителей) несовершеннолетнего обучающегося или совершеннолетнего обучающегося посредством электронных почтовых отправлений.</w:t>
      </w:r>
    </w:p>
    <w:p w:rsidR="00F12900" w:rsidRPr="002A68F2" w:rsidRDefault="00F12900" w:rsidP="00F12900">
      <w:pPr>
        <w:pStyle w:val="21"/>
        <w:shd w:val="clear" w:color="auto" w:fill="auto"/>
        <w:spacing w:line="240" w:lineRule="auto"/>
        <w:ind w:left="20" w:right="20" w:firstLine="0"/>
        <w:rPr>
          <w:sz w:val="24"/>
          <w:szCs w:val="24"/>
        </w:rPr>
      </w:pPr>
    </w:p>
    <w:p w:rsidR="00F62A1C" w:rsidRPr="002A68F2" w:rsidRDefault="00947444" w:rsidP="00055C66">
      <w:pPr>
        <w:pStyle w:val="60"/>
        <w:shd w:val="clear" w:color="auto" w:fill="auto"/>
        <w:tabs>
          <w:tab w:val="left" w:pos="1134"/>
        </w:tabs>
        <w:spacing w:before="0" w:after="0" w:line="240" w:lineRule="auto"/>
        <w:ind w:right="20" w:firstLine="709"/>
        <w:jc w:val="both"/>
        <w:rPr>
          <w:sz w:val="24"/>
          <w:szCs w:val="24"/>
        </w:rPr>
      </w:pPr>
      <w:r w:rsidRPr="002A68F2">
        <w:rPr>
          <w:sz w:val="24"/>
          <w:szCs w:val="24"/>
        </w:rPr>
        <w:t>4. Порядок определения рейтинга образовательных достижений выпускников 9 классов</w:t>
      </w:r>
    </w:p>
    <w:p w:rsidR="00F62A1C" w:rsidRPr="00F12900" w:rsidRDefault="00947444" w:rsidP="00055C66">
      <w:pPr>
        <w:pStyle w:val="21"/>
        <w:numPr>
          <w:ilvl w:val="0"/>
          <w:numId w:val="4"/>
        </w:numPr>
        <w:shd w:val="clear" w:color="auto" w:fill="auto"/>
        <w:tabs>
          <w:tab w:val="left" w:pos="567"/>
          <w:tab w:val="left" w:pos="1134"/>
          <w:tab w:val="right" w:pos="9476"/>
          <w:tab w:val="left" w:pos="755"/>
        </w:tabs>
        <w:spacing w:line="240" w:lineRule="auto"/>
        <w:ind w:right="20" w:firstLine="709"/>
        <w:rPr>
          <w:sz w:val="24"/>
          <w:szCs w:val="24"/>
        </w:rPr>
      </w:pPr>
      <w:r w:rsidRPr="00F12900">
        <w:rPr>
          <w:sz w:val="24"/>
          <w:szCs w:val="24"/>
        </w:rPr>
        <w:t>Рейтинг образовательных достижений выпускников девятых классов складывается из</w:t>
      </w:r>
      <w:r w:rsidR="00F12900" w:rsidRPr="00F12900">
        <w:rPr>
          <w:sz w:val="24"/>
          <w:szCs w:val="24"/>
        </w:rPr>
        <w:t xml:space="preserve"> </w:t>
      </w:r>
      <w:r w:rsidRPr="00F12900">
        <w:rPr>
          <w:sz w:val="24"/>
          <w:szCs w:val="24"/>
        </w:rPr>
        <w:t>суммы баллов, полученных на государственной итоговой аттестации по русскому языку, математике и итоговых оценок, внесенных в аттестат об основном</w:t>
      </w:r>
      <w:r w:rsidR="00F12900">
        <w:rPr>
          <w:sz w:val="24"/>
          <w:szCs w:val="24"/>
        </w:rPr>
        <w:t xml:space="preserve"> общем образовании по предметам</w:t>
      </w:r>
      <w:r w:rsidRPr="00F12900">
        <w:rPr>
          <w:sz w:val="24"/>
          <w:szCs w:val="24"/>
        </w:rPr>
        <w:t xml:space="preserve">, которые в данном профиле изучаются на углубленном уровне. К полученной сумме баллов прибавляются результаты образовательных достижений и </w:t>
      </w:r>
      <w:proofErr w:type="gramStart"/>
      <w:r w:rsidRPr="00F12900">
        <w:rPr>
          <w:sz w:val="24"/>
          <w:szCs w:val="24"/>
        </w:rPr>
        <w:t>достижений</w:t>
      </w:r>
      <w:proofErr w:type="gramEnd"/>
      <w:r w:rsidRPr="00F12900">
        <w:rPr>
          <w:sz w:val="24"/>
          <w:szCs w:val="24"/>
        </w:rPr>
        <w:t xml:space="preserve"> обучающихся (победные и призовые места) в олимпиадах, интеллектуальных и спортивных состязаниях, конкурсных мероприятиях в области искусства, научно - исследовательской деятельности, спорта за период обучения в 8-9 классах в соответствии с баллами:</w:t>
      </w:r>
    </w:p>
    <w:p w:rsidR="00F62A1C" w:rsidRPr="002A68F2" w:rsidRDefault="00F12900" w:rsidP="00055C66">
      <w:pPr>
        <w:pStyle w:val="21"/>
        <w:numPr>
          <w:ilvl w:val="0"/>
          <w:numId w:val="5"/>
        </w:numPr>
        <w:shd w:val="clear" w:color="auto" w:fill="auto"/>
        <w:tabs>
          <w:tab w:val="left" w:pos="426"/>
          <w:tab w:val="left" w:pos="1134"/>
        </w:tabs>
        <w:spacing w:line="240" w:lineRule="auto"/>
        <w:ind w:right="20" w:firstLine="709"/>
        <w:rPr>
          <w:sz w:val="24"/>
          <w:szCs w:val="24"/>
        </w:rPr>
      </w:pPr>
      <w:r>
        <w:rPr>
          <w:sz w:val="24"/>
          <w:szCs w:val="24"/>
        </w:rPr>
        <w:t>7 баллов</w:t>
      </w:r>
      <w:r w:rsidR="00947444" w:rsidRPr="002A68F2">
        <w:rPr>
          <w:sz w:val="24"/>
          <w:szCs w:val="24"/>
        </w:rPr>
        <w:t>, если обучающийся является победителем или призером заключительного этапа все</w:t>
      </w:r>
      <w:r>
        <w:rPr>
          <w:sz w:val="24"/>
          <w:szCs w:val="24"/>
        </w:rPr>
        <w:t>российской олимпиады школьников</w:t>
      </w:r>
      <w:r w:rsidR="00947444" w:rsidRPr="002A68F2">
        <w:rPr>
          <w:sz w:val="24"/>
          <w:szCs w:val="24"/>
        </w:rPr>
        <w:t>, всероссийских очных конкурсов исследовательских и проектных работ, научно-практических конф</w:t>
      </w:r>
      <w:r>
        <w:rPr>
          <w:sz w:val="24"/>
          <w:szCs w:val="24"/>
        </w:rPr>
        <w:t>еренций по профильным предметам</w:t>
      </w:r>
      <w:r w:rsidR="00947444" w:rsidRPr="002A68F2">
        <w:rPr>
          <w:sz w:val="24"/>
          <w:szCs w:val="24"/>
        </w:rPr>
        <w:t>;</w:t>
      </w:r>
    </w:p>
    <w:p w:rsidR="00F62A1C" w:rsidRPr="002A68F2" w:rsidRDefault="00F12900" w:rsidP="00055C66">
      <w:pPr>
        <w:pStyle w:val="21"/>
        <w:numPr>
          <w:ilvl w:val="0"/>
          <w:numId w:val="5"/>
        </w:numPr>
        <w:shd w:val="clear" w:color="auto" w:fill="auto"/>
        <w:tabs>
          <w:tab w:val="left" w:pos="426"/>
          <w:tab w:val="left" w:pos="1134"/>
        </w:tabs>
        <w:spacing w:line="240" w:lineRule="auto"/>
        <w:ind w:firstLine="709"/>
        <w:rPr>
          <w:sz w:val="24"/>
          <w:szCs w:val="24"/>
        </w:rPr>
      </w:pPr>
      <w:r>
        <w:rPr>
          <w:sz w:val="24"/>
          <w:szCs w:val="24"/>
        </w:rPr>
        <w:t xml:space="preserve"> 5 баллов</w:t>
      </w:r>
      <w:r w:rsidR="00947444" w:rsidRPr="002A68F2">
        <w:rPr>
          <w:sz w:val="24"/>
          <w:szCs w:val="24"/>
        </w:rPr>
        <w:t>, если обучающийся является победителем или призером регионального этапа всероссийской или</w:t>
      </w:r>
      <w:r>
        <w:rPr>
          <w:sz w:val="24"/>
          <w:szCs w:val="24"/>
        </w:rPr>
        <w:t xml:space="preserve"> областной олимпиады школьников</w:t>
      </w:r>
      <w:r w:rsidR="00947444" w:rsidRPr="002A68F2">
        <w:rPr>
          <w:sz w:val="24"/>
          <w:szCs w:val="24"/>
        </w:rPr>
        <w:t>, победителем всероссийских иссл</w:t>
      </w:r>
      <w:r>
        <w:rPr>
          <w:sz w:val="24"/>
          <w:szCs w:val="24"/>
        </w:rPr>
        <w:t>едовательских и проектных работ</w:t>
      </w:r>
      <w:r w:rsidR="00947444" w:rsidRPr="002A68F2">
        <w:rPr>
          <w:sz w:val="24"/>
          <w:szCs w:val="24"/>
        </w:rPr>
        <w:t>, научно-практических конференций по профильным предметам;</w:t>
      </w:r>
    </w:p>
    <w:p w:rsidR="00F62A1C" w:rsidRPr="002A68F2" w:rsidRDefault="00F12900" w:rsidP="00055C66">
      <w:pPr>
        <w:pStyle w:val="21"/>
        <w:numPr>
          <w:ilvl w:val="0"/>
          <w:numId w:val="5"/>
        </w:numPr>
        <w:shd w:val="clear" w:color="auto" w:fill="auto"/>
        <w:tabs>
          <w:tab w:val="left" w:pos="426"/>
          <w:tab w:val="left" w:pos="1134"/>
        </w:tabs>
        <w:spacing w:line="240" w:lineRule="auto"/>
        <w:ind w:firstLine="709"/>
        <w:rPr>
          <w:sz w:val="24"/>
          <w:szCs w:val="24"/>
        </w:rPr>
      </w:pPr>
      <w:r>
        <w:rPr>
          <w:sz w:val="24"/>
          <w:szCs w:val="24"/>
        </w:rPr>
        <w:t xml:space="preserve"> 4 балла</w:t>
      </w:r>
      <w:r w:rsidR="00947444" w:rsidRPr="002A68F2">
        <w:rPr>
          <w:sz w:val="24"/>
          <w:szCs w:val="24"/>
        </w:rPr>
        <w:t xml:space="preserve">, если обучающийся </w:t>
      </w:r>
      <w:r w:rsidR="00947444" w:rsidRPr="002A68F2">
        <w:rPr>
          <w:rStyle w:val="105pt"/>
          <w:sz w:val="24"/>
          <w:szCs w:val="24"/>
        </w:rPr>
        <w:t xml:space="preserve">является </w:t>
      </w:r>
      <w:r w:rsidR="00947444" w:rsidRPr="002A68F2">
        <w:rPr>
          <w:sz w:val="24"/>
          <w:szCs w:val="24"/>
        </w:rPr>
        <w:t>призером регионального этапа все</w:t>
      </w:r>
      <w:r>
        <w:rPr>
          <w:sz w:val="24"/>
          <w:szCs w:val="24"/>
        </w:rPr>
        <w:t>российской олимпиады школьников</w:t>
      </w:r>
      <w:r w:rsidR="00947444" w:rsidRPr="002A68F2">
        <w:rPr>
          <w:sz w:val="24"/>
          <w:szCs w:val="24"/>
        </w:rPr>
        <w:t>, или призером заочных региональных конкурсов исследовательских и проектны</w:t>
      </w:r>
      <w:r>
        <w:rPr>
          <w:sz w:val="24"/>
          <w:szCs w:val="24"/>
        </w:rPr>
        <w:t>х работ по профильным предметам</w:t>
      </w:r>
      <w:r w:rsidR="00947444" w:rsidRPr="002A68F2">
        <w:rPr>
          <w:sz w:val="24"/>
          <w:szCs w:val="24"/>
        </w:rPr>
        <w:t>;</w:t>
      </w:r>
    </w:p>
    <w:p w:rsidR="00F62A1C" w:rsidRPr="002A68F2" w:rsidRDefault="00947444" w:rsidP="00055C66">
      <w:pPr>
        <w:pStyle w:val="21"/>
        <w:numPr>
          <w:ilvl w:val="0"/>
          <w:numId w:val="5"/>
        </w:numPr>
        <w:shd w:val="clear" w:color="auto" w:fill="auto"/>
        <w:tabs>
          <w:tab w:val="left" w:pos="426"/>
          <w:tab w:val="left" w:pos="1134"/>
        </w:tabs>
        <w:spacing w:line="240" w:lineRule="auto"/>
        <w:ind w:firstLine="709"/>
        <w:rPr>
          <w:sz w:val="24"/>
          <w:szCs w:val="24"/>
        </w:rPr>
      </w:pPr>
      <w:r w:rsidRPr="002A68F2">
        <w:rPr>
          <w:sz w:val="24"/>
          <w:szCs w:val="24"/>
        </w:rPr>
        <w:t xml:space="preserve"> 2 балла, если обучающийся является победителем муниципального этапа всероссийской олимпиады школьников, муниципальных конкурсов исследовательских и проектных работ, научно- практических конференций по профильным предметам;</w:t>
      </w:r>
    </w:p>
    <w:p w:rsidR="00F62A1C" w:rsidRPr="002A68F2" w:rsidRDefault="00947444" w:rsidP="00055C66">
      <w:pPr>
        <w:pStyle w:val="21"/>
        <w:numPr>
          <w:ilvl w:val="0"/>
          <w:numId w:val="5"/>
        </w:numPr>
        <w:shd w:val="clear" w:color="auto" w:fill="auto"/>
        <w:tabs>
          <w:tab w:val="left" w:pos="426"/>
          <w:tab w:val="left" w:pos="1134"/>
        </w:tabs>
        <w:spacing w:line="240" w:lineRule="auto"/>
        <w:ind w:firstLine="709"/>
        <w:rPr>
          <w:sz w:val="24"/>
          <w:szCs w:val="24"/>
        </w:rPr>
      </w:pPr>
      <w:r w:rsidRPr="002A68F2">
        <w:rPr>
          <w:sz w:val="24"/>
          <w:szCs w:val="24"/>
        </w:rPr>
        <w:t xml:space="preserve"> 1 балл, если обучающийся является призером муниципального этапа всероссийской олимпиады школьников, муниципальных конкурсов исследовательских и проектных работ, научно-практических конференций по профильным предметам.</w:t>
      </w:r>
    </w:p>
    <w:p w:rsidR="00F62A1C" w:rsidRDefault="00947444" w:rsidP="00055C66">
      <w:pPr>
        <w:pStyle w:val="21"/>
        <w:numPr>
          <w:ilvl w:val="0"/>
          <w:numId w:val="4"/>
        </w:numPr>
        <w:shd w:val="clear" w:color="auto" w:fill="auto"/>
        <w:tabs>
          <w:tab w:val="left" w:pos="692"/>
          <w:tab w:val="left" w:pos="1134"/>
        </w:tabs>
        <w:spacing w:line="240" w:lineRule="auto"/>
        <w:ind w:firstLine="709"/>
        <w:rPr>
          <w:sz w:val="24"/>
          <w:szCs w:val="24"/>
        </w:rPr>
      </w:pPr>
      <w:r w:rsidRPr="002A68F2">
        <w:rPr>
          <w:sz w:val="24"/>
          <w:szCs w:val="24"/>
        </w:rPr>
        <w:t>В случае равенства баллов приоритет в зачислении в десятый класс получает выпускник девятого класса, отметки которого по профильным предметам в восьмом классе выше, при равных отметках за восьмой класс по профильным предметам -чей больше средний балл аттестата об основном общем образовании.</w:t>
      </w:r>
      <w:r w:rsidR="00F12900">
        <w:rPr>
          <w:sz w:val="24"/>
          <w:szCs w:val="24"/>
        </w:rPr>
        <w:t xml:space="preserve"> </w:t>
      </w:r>
    </w:p>
    <w:p w:rsidR="00F12900" w:rsidRDefault="00F12900" w:rsidP="00F12900">
      <w:pPr>
        <w:pStyle w:val="21"/>
        <w:shd w:val="clear" w:color="auto" w:fill="auto"/>
        <w:tabs>
          <w:tab w:val="left" w:pos="692"/>
        </w:tabs>
        <w:spacing w:line="240" w:lineRule="auto"/>
        <w:ind w:firstLine="0"/>
        <w:rPr>
          <w:sz w:val="24"/>
          <w:szCs w:val="24"/>
        </w:rPr>
      </w:pPr>
    </w:p>
    <w:p w:rsidR="00F12900" w:rsidRDefault="00F12900" w:rsidP="00F12900">
      <w:pPr>
        <w:pStyle w:val="21"/>
        <w:shd w:val="clear" w:color="auto" w:fill="auto"/>
        <w:tabs>
          <w:tab w:val="left" w:pos="692"/>
        </w:tabs>
        <w:spacing w:line="240" w:lineRule="auto"/>
        <w:ind w:firstLine="0"/>
        <w:rPr>
          <w:sz w:val="24"/>
          <w:szCs w:val="24"/>
        </w:rPr>
      </w:pPr>
    </w:p>
    <w:p w:rsidR="00F12900" w:rsidRPr="002A68F2" w:rsidRDefault="00F12900" w:rsidP="00F12900">
      <w:pPr>
        <w:pStyle w:val="21"/>
        <w:shd w:val="clear" w:color="auto" w:fill="auto"/>
        <w:tabs>
          <w:tab w:val="left" w:pos="692"/>
        </w:tabs>
        <w:spacing w:line="240" w:lineRule="auto"/>
        <w:ind w:firstLine="0"/>
        <w:rPr>
          <w:sz w:val="24"/>
          <w:szCs w:val="24"/>
        </w:rPr>
        <w:sectPr w:rsidR="00F12900" w:rsidRPr="002A68F2" w:rsidSect="00911679">
          <w:headerReference w:type="even" r:id="rId9"/>
          <w:headerReference w:type="default" r:id="rId10"/>
          <w:pgSz w:w="11909" w:h="16838"/>
          <w:pgMar w:top="1134" w:right="850" w:bottom="1134" w:left="1701" w:header="0" w:footer="3" w:gutter="0"/>
          <w:cols w:space="720"/>
          <w:noEndnote/>
          <w:docGrid w:linePitch="360"/>
        </w:sectPr>
      </w:pPr>
    </w:p>
    <w:p w:rsidR="00A15877" w:rsidRDefault="00A15877" w:rsidP="00F92BA4">
      <w:pPr>
        <w:jc w:val="right"/>
      </w:pPr>
    </w:p>
    <w:p w:rsidR="00F62A1C" w:rsidRDefault="00A15877" w:rsidP="00A15877">
      <w:pPr>
        <w:tabs>
          <w:tab w:val="left" w:pos="1650"/>
        </w:tabs>
        <w:jc w:val="right"/>
      </w:pPr>
      <w:r>
        <w:tab/>
      </w:r>
      <w:r w:rsidR="00947444" w:rsidRPr="002A68F2">
        <w:rPr>
          <w:rFonts w:ascii="Times New Roman" w:hAnsi="Times New Roman" w:cs="Times New Roman"/>
        </w:rPr>
        <w:t>Приложение 1</w:t>
      </w:r>
    </w:p>
    <w:p w:rsidR="00B218FC" w:rsidRPr="002A68F2" w:rsidRDefault="00B218FC" w:rsidP="002A68F2">
      <w:pPr>
        <w:pStyle w:val="70"/>
        <w:shd w:val="clear" w:color="auto" w:fill="auto"/>
        <w:spacing w:line="240" w:lineRule="auto"/>
        <w:ind w:right="220" w:firstLine="0"/>
        <w:rPr>
          <w:sz w:val="24"/>
          <w:szCs w:val="24"/>
        </w:rPr>
      </w:pPr>
    </w:p>
    <w:p w:rsidR="00B218FC" w:rsidRDefault="00947444" w:rsidP="00B218FC">
      <w:pPr>
        <w:pStyle w:val="70"/>
        <w:shd w:val="clear" w:color="auto" w:fill="auto"/>
        <w:spacing w:line="240" w:lineRule="auto"/>
        <w:ind w:left="180" w:firstLine="0"/>
        <w:jc w:val="center"/>
        <w:rPr>
          <w:sz w:val="24"/>
          <w:szCs w:val="24"/>
        </w:rPr>
      </w:pPr>
      <w:r w:rsidRPr="002A68F2">
        <w:rPr>
          <w:sz w:val="24"/>
          <w:szCs w:val="24"/>
        </w:rPr>
        <w:t>Рейтинг образовательных достижений выпускников 9 классов, подавших заявления на обучение в</w:t>
      </w:r>
      <w:r w:rsidR="00B218FC">
        <w:rPr>
          <w:sz w:val="24"/>
          <w:szCs w:val="24"/>
        </w:rPr>
        <w:t xml:space="preserve"> </w:t>
      </w:r>
      <w:r w:rsidRPr="002A68F2">
        <w:rPr>
          <w:sz w:val="24"/>
          <w:szCs w:val="24"/>
        </w:rPr>
        <w:t xml:space="preserve">десятом профильном классе </w:t>
      </w:r>
    </w:p>
    <w:p w:rsidR="00F62A1C" w:rsidRDefault="00947444" w:rsidP="00B218FC">
      <w:pPr>
        <w:pStyle w:val="70"/>
        <w:shd w:val="clear" w:color="auto" w:fill="auto"/>
        <w:spacing w:line="240" w:lineRule="auto"/>
        <w:ind w:left="180" w:firstLine="0"/>
        <w:jc w:val="center"/>
        <w:rPr>
          <w:sz w:val="24"/>
          <w:szCs w:val="24"/>
        </w:rPr>
      </w:pPr>
      <w:r w:rsidRPr="002A68F2">
        <w:rPr>
          <w:sz w:val="24"/>
          <w:szCs w:val="24"/>
        </w:rPr>
        <w:t>(Решение комиссии от</w:t>
      </w:r>
      <w:r w:rsidR="00B218FC">
        <w:rPr>
          <w:sz w:val="24"/>
          <w:szCs w:val="24"/>
        </w:rPr>
        <w:t xml:space="preserve"> «__» _______20___г, протокол № ___</w:t>
      </w:r>
      <w:r w:rsidRPr="002A68F2">
        <w:rPr>
          <w:sz w:val="24"/>
          <w:szCs w:val="24"/>
        </w:rPr>
        <w:t>)</w:t>
      </w:r>
    </w:p>
    <w:p w:rsidR="00B218FC" w:rsidRDefault="00B218FC" w:rsidP="00B218FC">
      <w:pPr>
        <w:pStyle w:val="70"/>
        <w:shd w:val="clear" w:color="auto" w:fill="auto"/>
        <w:spacing w:line="240" w:lineRule="auto"/>
        <w:ind w:left="180" w:firstLine="0"/>
        <w:jc w:val="center"/>
        <w:rPr>
          <w:sz w:val="24"/>
          <w:szCs w:val="24"/>
        </w:rPr>
      </w:pPr>
      <w:r>
        <w:rPr>
          <w:sz w:val="24"/>
          <w:szCs w:val="24"/>
        </w:rPr>
        <w:t>__________________Профиль</w:t>
      </w:r>
    </w:p>
    <w:p w:rsidR="00B218FC" w:rsidRDefault="00B218FC" w:rsidP="00B218FC">
      <w:pPr>
        <w:pStyle w:val="70"/>
        <w:shd w:val="clear" w:color="auto" w:fill="auto"/>
        <w:spacing w:line="240" w:lineRule="auto"/>
        <w:ind w:left="180" w:firstLine="0"/>
        <w:jc w:val="center"/>
        <w:rPr>
          <w:sz w:val="24"/>
          <w:szCs w:val="24"/>
        </w:rPr>
      </w:pPr>
    </w:p>
    <w:tbl>
      <w:tblPr>
        <w:tblStyle w:val="af0"/>
        <w:tblW w:w="9554" w:type="dxa"/>
        <w:tblInd w:w="180" w:type="dxa"/>
        <w:tblLayout w:type="fixed"/>
        <w:tblLook w:val="04A0" w:firstRow="1" w:lastRow="0" w:firstColumn="1" w:lastColumn="0" w:noHBand="0" w:noVBand="1"/>
      </w:tblPr>
      <w:tblGrid>
        <w:gridCol w:w="397"/>
        <w:gridCol w:w="1316"/>
        <w:gridCol w:w="513"/>
        <w:gridCol w:w="513"/>
        <w:gridCol w:w="502"/>
        <w:gridCol w:w="1470"/>
        <w:gridCol w:w="1532"/>
        <w:gridCol w:w="1766"/>
        <w:gridCol w:w="1545"/>
      </w:tblGrid>
      <w:tr w:rsidR="00984231" w:rsidTr="004B6948">
        <w:tc>
          <w:tcPr>
            <w:tcW w:w="397" w:type="dxa"/>
            <w:vAlign w:val="center"/>
          </w:tcPr>
          <w:p w:rsidR="00984231" w:rsidRPr="00CE09C1" w:rsidRDefault="00984231" w:rsidP="004B6948">
            <w:pPr>
              <w:pStyle w:val="21"/>
              <w:shd w:val="clear" w:color="auto" w:fill="auto"/>
              <w:tabs>
                <w:tab w:val="left" w:pos="-180"/>
              </w:tabs>
              <w:spacing w:line="240" w:lineRule="auto"/>
              <w:ind w:left="-180" w:right="-126" w:firstLine="0"/>
              <w:jc w:val="center"/>
              <w:rPr>
                <w:sz w:val="22"/>
                <w:szCs w:val="24"/>
              </w:rPr>
            </w:pPr>
            <w:r w:rsidRPr="00CE09C1">
              <w:rPr>
                <w:rStyle w:val="95pt"/>
                <w:sz w:val="22"/>
                <w:szCs w:val="24"/>
              </w:rPr>
              <w:t>№</w:t>
            </w:r>
          </w:p>
          <w:p w:rsidR="00984231" w:rsidRPr="00CE09C1" w:rsidRDefault="00984231" w:rsidP="004B6948">
            <w:pPr>
              <w:pStyle w:val="21"/>
              <w:shd w:val="clear" w:color="auto" w:fill="auto"/>
              <w:tabs>
                <w:tab w:val="left" w:pos="-180"/>
              </w:tabs>
              <w:spacing w:line="240" w:lineRule="auto"/>
              <w:ind w:left="-180" w:right="-126" w:firstLine="0"/>
              <w:jc w:val="center"/>
              <w:rPr>
                <w:sz w:val="22"/>
                <w:szCs w:val="24"/>
              </w:rPr>
            </w:pPr>
            <w:r w:rsidRPr="00CE09C1">
              <w:rPr>
                <w:rStyle w:val="95pt"/>
                <w:sz w:val="22"/>
                <w:szCs w:val="24"/>
              </w:rPr>
              <w:t>п/п</w:t>
            </w:r>
          </w:p>
        </w:tc>
        <w:tc>
          <w:tcPr>
            <w:tcW w:w="1316" w:type="dxa"/>
          </w:tcPr>
          <w:p w:rsidR="00984231" w:rsidRPr="00CE09C1" w:rsidRDefault="00984231" w:rsidP="00B218FC">
            <w:pPr>
              <w:pStyle w:val="21"/>
              <w:shd w:val="clear" w:color="auto" w:fill="auto"/>
              <w:spacing w:line="240" w:lineRule="auto"/>
              <w:ind w:right="120" w:firstLine="0"/>
              <w:jc w:val="center"/>
              <w:rPr>
                <w:sz w:val="22"/>
                <w:szCs w:val="24"/>
              </w:rPr>
            </w:pPr>
            <w:r w:rsidRPr="00CE09C1">
              <w:rPr>
                <w:rStyle w:val="95pt"/>
                <w:sz w:val="22"/>
                <w:szCs w:val="24"/>
              </w:rPr>
              <w:t>ФИО</w:t>
            </w:r>
          </w:p>
          <w:p w:rsidR="00984231" w:rsidRPr="00CE09C1" w:rsidRDefault="00984231" w:rsidP="004B6948">
            <w:pPr>
              <w:pStyle w:val="21"/>
              <w:shd w:val="clear" w:color="auto" w:fill="auto"/>
              <w:spacing w:line="240" w:lineRule="auto"/>
              <w:ind w:left="-143" w:right="-163" w:firstLine="0"/>
              <w:jc w:val="center"/>
              <w:rPr>
                <w:sz w:val="22"/>
                <w:szCs w:val="24"/>
              </w:rPr>
            </w:pPr>
            <w:r w:rsidRPr="00CE09C1">
              <w:rPr>
                <w:rStyle w:val="95pt"/>
                <w:sz w:val="22"/>
                <w:szCs w:val="24"/>
              </w:rPr>
              <w:t>выпускника</w:t>
            </w:r>
          </w:p>
        </w:tc>
        <w:tc>
          <w:tcPr>
            <w:tcW w:w="1528" w:type="dxa"/>
            <w:gridSpan w:val="3"/>
          </w:tcPr>
          <w:p w:rsidR="00984231" w:rsidRPr="00CE09C1" w:rsidRDefault="00984231" w:rsidP="004B6948">
            <w:pPr>
              <w:pStyle w:val="21"/>
              <w:shd w:val="clear" w:color="auto" w:fill="auto"/>
              <w:spacing w:line="240" w:lineRule="auto"/>
              <w:ind w:right="-51" w:firstLine="0"/>
              <w:jc w:val="center"/>
              <w:rPr>
                <w:sz w:val="22"/>
                <w:szCs w:val="24"/>
              </w:rPr>
            </w:pPr>
            <w:r w:rsidRPr="00CE09C1">
              <w:rPr>
                <w:rStyle w:val="95pt"/>
                <w:sz w:val="22"/>
                <w:szCs w:val="24"/>
              </w:rPr>
              <w:t>Итоговые отметки по профильным предметам</w:t>
            </w:r>
          </w:p>
        </w:tc>
        <w:tc>
          <w:tcPr>
            <w:tcW w:w="4768" w:type="dxa"/>
            <w:gridSpan w:val="3"/>
          </w:tcPr>
          <w:p w:rsidR="00984231" w:rsidRPr="00CE09C1" w:rsidRDefault="00984231" w:rsidP="00B218FC">
            <w:pPr>
              <w:pStyle w:val="21"/>
              <w:shd w:val="clear" w:color="auto" w:fill="auto"/>
              <w:spacing w:line="240" w:lineRule="auto"/>
              <w:ind w:right="120" w:firstLine="0"/>
              <w:jc w:val="center"/>
              <w:rPr>
                <w:rStyle w:val="95pt"/>
                <w:sz w:val="22"/>
                <w:szCs w:val="24"/>
              </w:rPr>
            </w:pPr>
            <w:r w:rsidRPr="00CE09C1">
              <w:rPr>
                <w:rStyle w:val="95pt"/>
                <w:sz w:val="22"/>
                <w:szCs w:val="24"/>
              </w:rPr>
              <w:t>Итог учебных достижений (портфолио)</w:t>
            </w:r>
          </w:p>
        </w:tc>
        <w:tc>
          <w:tcPr>
            <w:tcW w:w="1545" w:type="dxa"/>
          </w:tcPr>
          <w:p w:rsidR="00984231" w:rsidRPr="00CE09C1" w:rsidRDefault="00984231" w:rsidP="004B6948">
            <w:pPr>
              <w:pStyle w:val="21"/>
              <w:shd w:val="clear" w:color="auto" w:fill="auto"/>
              <w:spacing w:line="240" w:lineRule="auto"/>
              <w:ind w:right="5" w:firstLine="0"/>
              <w:jc w:val="center"/>
              <w:rPr>
                <w:rStyle w:val="95pt"/>
                <w:sz w:val="22"/>
                <w:szCs w:val="24"/>
              </w:rPr>
            </w:pPr>
            <w:r w:rsidRPr="00CE09C1">
              <w:rPr>
                <w:rStyle w:val="95pt"/>
                <w:sz w:val="22"/>
                <w:szCs w:val="24"/>
              </w:rPr>
              <w:t>Рейтинговый балл</w:t>
            </w:r>
          </w:p>
        </w:tc>
      </w:tr>
      <w:tr w:rsidR="00984231" w:rsidTr="004B6948">
        <w:tc>
          <w:tcPr>
            <w:tcW w:w="397" w:type="dxa"/>
          </w:tcPr>
          <w:p w:rsidR="00984231" w:rsidRPr="00CE09C1" w:rsidRDefault="00984231" w:rsidP="00B218FC">
            <w:pPr>
              <w:pStyle w:val="12"/>
              <w:keepNext/>
              <w:keepLines/>
              <w:shd w:val="clear" w:color="auto" w:fill="auto"/>
              <w:spacing w:after="0" w:line="240" w:lineRule="auto"/>
              <w:rPr>
                <w:rFonts w:ascii="Times New Roman" w:hAnsi="Times New Roman" w:cs="Times New Roman"/>
                <w:sz w:val="22"/>
                <w:szCs w:val="24"/>
              </w:rPr>
            </w:pPr>
          </w:p>
        </w:tc>
        <w:tc>
          <w:tcPr>
            <w:tcW w:w="1316" w:type="dxa"/>
          </w:tcPr>
          <w:p w:rsidR="00984231" w:rsidRPr="00CE09C1" w:rsidRDefault="00984231" w:rsidP="00B218FC">
            <w:pPr>
              <w:pStyle w:val="12"/>
              <w:keepNext/>
              <w:keepLines/>
              <w:shd w:val="clear" w:color="auto" w:fill="auto"/>
              <w:spacing w:after="0" w:line="240" w:lineRule="auto"/>
              <w:rPr>
                <w:rFonts w:ascii="Times New Roman" w:hAnsi="Times New Roman" w:cs="Times New Roman"/>
                <w:sz w:val="22"/>
                <w:szCs w:val="24"/>
              </w:rPr>
            </w:pPr>
          </w:p>
        </w:tc>
        <w:tc>
          <w:tcPr>
            <w:tcW w:w="513" w:type="dxa"/>
          </w:tcPr>
          <w:p w:rsidR="00984231" w:rsidRPr="00CE09C1" w:rsidRDefault="00984231" w:rsidP="00B218FC">
            <w:pPr>
              <w:pStyle w:val="12"/>
              <w:keepNext/>
              <w:keepLines/>
              <w:shd w:val="clear" w:color="auto" w:fill="auto"/>
              <w:spacing w:after="0" w:line="240" w:lineRule="auto"/>
              <w:rPr>
                <w:rFonts w:ascii="Times New Roman" w:hAnsi="Times New Roman" w:cs="Times New Roman"/>
                <w:sz w:val="22"/>
                <w:szCs w:val="24"/>
              </w:rPr>
            </w:pPr>
          </w:p>
        </w:tc>
        <w:tc>
          <w:tcPr>
            <w:tcW w:w="513" w:type="dxa"/>
          </w:tcPr>
          <w:p w:rsidR="00984231" w:rsidRPr="00CE09C1" w:rsidRDefault="00984231" w:rsidP="00B218FC">
            <w:pPr>
              <w:pStyle w:val="12"/>
              <w:keepNext/>
              <w:keepLines/>
              <w:shd w:val="clear" w:color="auto" w:fill="auto"/>
              <w:spacing w:after="0" w:line="240" w:lineRule="auto"/>
              <w:rPr>
                <w:rFonts w:ascii="Times New Roman" w:hAnsi="Times New Roman" w:cs="Times New Roman"/>
                <w:sz w:val="22"/>
                <w:szCs w:val="24"/>
              </w:rPr>
            </w:pPr>
          </w:p>
        </w:tc>
        <w:tc>
          <w:tcPr>
            <w:tcW w:w="502" w:type="dxa"/>
          </w:tcPr>
          <w:p w:rsidR="00984231" w:rsidRPr="00CE09C1" w:rsidRDefault="00984231" w:rsidP="00B218FC">
            <w:pPr>
              <w:pStyle w:val="12"/>
              <w:keepNext/>
              <w:keepLines/>
              <w:shd w:val="clear" w:color="auto" w:fill="auto"/>
              <w:spacing w:after="0" w:line="240" w:lineRule="auto"/>
              <w:rPr>
                <w:rFonts w:ascii="Times New Roman" w:hAnsi="Times New Roman" w:cs="Times New Roman"/>
                <w:sz w:val="22"/>
                <w:szCs w:val="24"/>
              </w:rPr>
            </w:pPr>
          </w:p>
        </w:tc>
        <w:tc>
          <w:tcPr>
            <w:tcW w:w="1470" w:type="dxa"/>
          </w:tcPr>
          <w:p w:rsidR="00984231" w:rsidRPr="00CE09C1" w:rsidRDefault="00984231" w:rsidP="004B6948">
            <w:pPr>
              <w:pStyle w:val="12"/>
              <w:keepNext/>
              <w:keepLines/>
              <w:shd w:val="clear" w:color="auto" w:fill="auto"/>
              <w:tabs>
                <w:tab w:val="left" w:pos="-135"/>
              </w:tabs>
              <w:spacing w:after="0" w:line="240" w:lineRule="auto"/>
              <w:ind w:left="-135" w:right="-21"/>
              <w:rPr>
                <w:rFonts w:ascii="Times New Roman" w:hAnsi="Times New Roman" w:cs="Times New Roman"/>
                <w:sz w:val="22"/>
                <w:szCs w:val="24"/>
              </w:rPr>
            </w:pPr>
            <w:r w:rsidRPr="00CE09C1">
              <w:rPr>
                <w:rFonts w:ascii="Times New Roman" w:hAnsi="Times New Roman" w:cs="Times New Roman"/>
                <w:sz w:val="22"/>
                <w:szCs w:val="24"/>
              </w:rPr>
              <w:t xml:space="preserve">Федеральный </w:t>
            </w:r>
          </w:p>
        </w:tc>
        <w:tc>
          <w:tcPr>
            <w:tcW w:w="1532" w:type="dxa"/>
          </w:tcPr>
          <w:p w:rsidR="00984231" w:rsidRPr="00CE09C1" w:rsidRDefault="00984231" w:rsidP="004B6948">
            <w:pPr>
              <w:pStyle w:val="12"/>
              <w:keepNext/>
              <w:keepLines/>
              <w:shd w:val="clear" w:color="auto" w:fill="auto"/>
              <w:tabs>
                <w:tab w:val="left" w:pos="-135"/>
              </w:tabs>
              <w:spacing w:after="0" w:line="240" w:lineRule="auto"/>
              <w:ind w:left="-135" w:right="-21"/>
              <w:rPr>
                <w:rFonts w:ascii="Times New Roman" w:hAnsi="Times New Roman" w:cs="Times New Roman"/>
                <w:sz w:val="22"/>
                <w:szCs w:val="24"/>
              </w:rPr>
            </w:pPr>
            <w:r w:rsidRPr="00CE09C1">
              <w:rPr>
                <w:rFonts w:ascii="Times New Roman" w:hAnsi="Times New Roman" w:cs="Times New Roman"/>
                <w:sz w:val="22"/>
                <w:szCs w:val="24"/>
              </w:rPr>
              <w:t xml:space="preserve">Региональный </w:t>
            </w:r>
          </w:p>
        </w:tc>
        <w:tc>
          <w:tcPr>
            <w:tcW w:w="1766" w:type="dxa"/>
          </w:tcPr>
          <w:p w:rsidR="00984231" w:rsidRPr="00CE09C1" w:rsidRDefault="00984231" w:rsidP="004B6948">
            <w:pPr>
              <w:pStyle w:val="12"/>
              <w:keepNext/>
              <w:keepLines/>
              <w:shd w:val="clear" w:color="auto" w:fill="auto"/>
              <w:tabs>
                <w:tab w:val="left" w:pos="-135"/>
              </w:tabs>
              <w:spacing w:after="0" w:line="240" w:lineRule="auto"/>
              <w:ind w:left="-135" w:right="-21"/>
              <w:rPr>
                <w:rFonts w:ascii="Times New Roman" w:hAnsi="Times New Roman" w:cs="Times New Roman"/>
                <w:sz w:val="22"/>
                <w:szCs w:val="24"/>
              </w:rPr>
            </w:pPr>
            <w:r w:rsidRPr="00CE09C1">
              <w:rPr>
                <w:rFonts w:ascii="Times New Roman" w:hAnsi="Times New Roman" w:cs="Times New Roman"/>
                <w:sz w:val="22"/>
                <w:szCs w:val="24"/>
              </w:rPr>
              <w:t xml:space="preserve">Муниципальный </w:t>
            </w:r>
          </w:p>
        </w:tc>
        <w:tc>
          <w:tcPr>
            <w:tcW w:w="1545" w:type="dxa"/>
          </w:tcPr>
          <w:p w:rsidR="00984231" w:rsidRPr="00CE09C1" w:rsidRDefault="00984231" w:rsidP="00B218FC">
            <w:pPr>
              <w:pStyle w:val="12"/>
              <w:keepNext/>
              <w:keepLines/>
              <w:shd w:val="clear" w:color="auto" w:fill="auto"/>
              <w:spacing w:after="0" w:line="240" w:lineRule="auto"/>
              <w:rPr>
                <w:rFonts w:ascii="Times New Roman" w:hAnsi="Times New Roman" w:cs="Times New Roman"/>
                <w:sz w:val="22"/>
                <w:szCs w:val="24"/>
              </w:rPr>
            </w:pPr>
          </w:p>
        </w:tc>
      </w:tr>
      <w:tr w:rsidR="00984231" w:rsidTr="004B6948">
        <w:tc>
          <w:tcPr>
            <w:tcW w:w="397"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316"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513"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513"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502"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470"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532"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766"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545"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r>
      <w:tr w:rsidR="00984231" w:rsidTr="004B6948">
        <w:tc>
          <w:tcPr>
            <w:tcW w:w="397"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316"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513"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513"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502"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470"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532"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766"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c>
          <w:tcPr>
            <w:tcW w:w="1545" w:type="dxa"/>
          </w:tcPr>
          <w:p w:rsidR="00984231" w:rsidRDefault="00984231" w:rsidP="00B218FC">
            <w:pPr>
              <w:pStyle w:val="12"/>
              <w:keepNext/>
              <w:keepLines/>
              <w:shd w:val="clear" w:color="auto" w:fill="auto"/>
              <w:spacing w:after="0" w:line="240" w:lineRule="auto"/>
              <w:rPr>
                <w:rFonts w:ascii="Times New Roman" w:hAnsi="Times New Roman" w:cs="Times New Roman"/>
                <w:sz w:val="24"/>
                <w:szCs w:val="24"/>
              </w:rPr>
            </w:pPr>
          </w:p>
        </w:tc>
      </w:tr>
    </w:tbl>
    <w:p w:rsidR="00B218FC" w:rsidRDefault="00B218FC" w:rsidP="00984231">
      <w:pPr>
        <w:pStyle w:val="70"/>
        <w:shd w:val="clear" w:color="auto" w:fill="auto"/>
        <w:spacing w:line="240" w:lineRule="auto"/>
        <w:ind w:left="180" w:firstLine="0"/>
        <w:jc w:val="left"/>
        <w:rPr>
          <w:sz w:val="24"/>
          <w:szCs w:val="24"/>
        </w:rPr>
      </w:pPr>
    </w:p>
    <w:p w:rsidR="004B6948" w:rsidRDefault="004B6948" w:rsidP="00984231">
      <w:pPr>
        <w:pStyle w:val="70"/>
        <w:shd w:val="clear" w:color="auto" w:fill="auto"/>
        <w:spacing w:line="240" w:lineRule="auto"/>
        <w:ind w:left="20" w:right="96" w:firstLine="0"/>
        <w:jc w:val="both"/>
        <w:rPr>
          <w:sz w:val="24"/>
          <w:szCs w:val="24"/>
        </w:rPr>
      </w:pPr>
    </w:p>
    <w:p w:rsidR="004B6948" w:rsidRDefault="004B6948" w:rsidP="00984231">
      <w:pPr>
        <w:pStyle w:val="70"/>
        <w:shd w:val="clear" w:color="auto" w:fill="auto"/>
        <w:spacing w:line="240" w:lineRule="auto"/>
        <w:ind w:left="20" w:right="96" w:firstLine="0"/>
        <w:jc w:val="both"/>
        <w:rPr>
          <w:sz w:val="24"/>
          <w:szCs w:val="24"/>
        </w:rPr>
      </w:pPr>
    </w:p>
    <w:p w:rsidR="004B6948" w:rsidRDefault="004B6948" w:rsidP="00984231">
      <w:pPr>
        <w:pStyle w:val="70"/>
        <w:shd w:val="clear" w:color="auto" w:fill="auto"/>
        <w:spacing w:line="240" w:lineRule="auto"/>
        <w:ind w:left="20" w:right="96" w:firstLine="0"/>
        <w:jc w:val="both"/>
        <w:rPr>
          <w:sz w:val="24"/>
          <w:szCs w:val="24"/>
        </w:rPr>
      </w:pPr>
    </w:p>
    <w:p w:rsidR="00984231" w:rsidRDefault="00984231" w:rsidP="00984231">
      <w:pPr>
        <w:pStyle w:val="70"/>
        <w:shd w:val="clear" w:color="auto" w:fill="auto"/>
        <w:spacing w:line="240" w:lineRule="auto"/>
        <w:ind w:left="20" w:right="96" w:firstLine="0"/>
        <w:jc w:val="both"/>
        <w:rPr>
          <w:sz w:val="24"/>
          <w:szCs w:val="24"/>
        </w:rPr>
      </w:pPr>
      <w:r w:rsidRPr="002A68F2">
        <w:rPr>
          <w:sz w:val="24"/>
          <w:szCs w:val="24"/>
        </w:rPr>
        <w:t xml:space="preserve">Примечание: Список обучающихся формируется по </w:t>
      </w:r>
      <w:r>
        <w:rPr>
          <w:sz w:val="24"/>
          <w:szCs w:val="24"/>
        </w:rPr>
        <w:t>уменьшен</w:t>
      </w:r>
      <w:r w:rsidR="004B6948">
        <w:rPr>
          <w:sz w:val="24"/>
          <w:szCs w:val="24"/>
        </w:rPr>
        <w:t>ию рейтингового балла.</w:t>
      </w:r>
    </w:p>
    <w:p w:rsidR="00984231" w:rsidRDefault="00984231" w:rsidP="00984231">
      <w:pPr>
        <w:pStyle w:val="70"/>
        <w:shd w:val="clear" w:color="auto" w:fill="auto"/>
        <w:spacing w:line="240" w:lineRule="auto"/>
        <w:ind w:left="20" w:right="96" w:firstLine="0"/>
        <w:jc w:val="both"/>
        <w:rPr>
          <w:sz w:val="24"/>
          <w:szCs w:val="24"/>
        </w:rPr>
      </w:pPr>
    </w:p>
    <w:p w:rsidR="00984231" w:rsidRPr="002A68F2" w:rsidRDefault="00984231" w:rsidP="00984231">
      <w:pPr>
        <w:pStyle w:val="70"/>
        <w:shd w:val="clear" w:color="auto" w:fill="auto"/>
        <w:spacing w:line="240" w:lineRule="auto"/>
        <w:ind w:left="20" w:right="96" w:firstLine="0"/>
        <w:jc w:val="both"/>
        <w:rPr>
          <w:sz w:val="24"/>
          <w:szCs w:val="24"/>
        </w:rPr>
      </w:pPr>
      <w:r w:rsidRPr="002A68F2">
        <w:rPr>
          <w:sz w:val="24"/>
          <w:szCs w:val="24"/>
        </w:rPr>
        <w:t xml:space="preserve"> М.П.</w:t>
      </w:r>
    </w:p>
    <w:p w:rsidR="00984231" w:rsidRDefault="00984231" w:rsidP="00984231">
      <w:pPr>
        <w:pStyle w:val="70"/>
        <w:shd w:val="clear" w:color="auto" w:fill="auto"/>
        <w:spacing w:line="240" w:lineRule="auto"/>
        <w:ind w:firstLine="0"/>
        <w:jc w:val="left"/>
        <w:rPr>
          <w:sz w:val="24"/>
          <w:szCs w:val="24"/>
        </w:rPr>
      </w:pPr>
    </w:p>
    <w:p w:rsidR="00984231" w:rsidRDefault="00984231" w:rsidP="00984231">
      <w:pPr>
        <w:pStyle w:val="70"/>
        <w:shd w:val="clear" w:color="auto" w:fill="auto"/>
        <w:spacing w:line="240" w:lineRule="auto"/>
        <w:ind w:firstLine="0"/>
        <w:jc w:val="left"/>
        <w:rPr>
          <w:sz w:val="24"/>
          <w:szCs w:val="24"/>
        </w:rPr>
      </w:pPr>
    </w:p>
    <w:p w:rsidR="00984231" w:rsidRDefault="00984231" w:rsidP="00984231">
      <w:pPr>
        <w:pStyle w:val="70"/>
        <w:shd w:val="clear" w:color="auto" w:fill="auto"/>
        <w:spacing w:line="240" w:lineRule="auto"/>
        <w:ind w:firstLine="0"/>
        <w:jc w:val="left"/>
        <w:rPr>
          <w:sz w:val="24"/>
          <w:szCs w:val="24"/>
        </w:rPr>
      </w:pPr>
      <w:r w:rsidRPr="002A68F2">
        <w:rPr>
          <w:sz w:val="24"/>
          <w:szCs w:val="24"/>
        </w:rPr>
        <w:t>Подпись руководителя</w:t>
      </w:r>
    </w:p>
    <w:p w:rsidR="00984231" w:rsidRDefault="00984231" w:rsidP="00984231">
      <w:pPr>
        <w:pStyle w:val="70"/>
        <w:shd w:val="clear" w:color="auto" w:fill="auto"/>
        <w:spacing w:line="240" w:lineRule="auto"/>
        <w:ind w:left="180" w:firstLine="0"/>
        <w:jc w:val="left"/>
        <w:rPr>
          <w:sz w:val="24"/>
          <w:szCs w:val="24"/>
        </w:rPr>
      </w:pPr>
    </w:p>
    <w:p w:rsidR="00984231" w:rsidRDefault="00984231" w:rsidP="00984231">
      <w:pPr>
        <w:pStyle w:val="70"/>
        <w:shd w:val="clear" w:color="auto" w:fill="auto"/>
        <w:spacing w:line="240" w:lineRule="auto"/>
        <w:ind w:left="180" w:firstLine="0"/>
        <w:jc w:val="left"/>
        <w:rPr>
          <w:sz w:val="24"/>
          <w:szCs w:val="24"/>
        </w:rPr>
      </w:pPr>
    </w:p>
    <w:p w:rsidR="00984231" w:rsidRDefault="00984231" w:rsidP="00984231">
      <w:pPr>
        <w:pStyle w:val="70"/>
        <w:shd w:val="clear" w:color="auto" w:fill="auto"/>
        <w:spacing w:line="240" w:lineRule="auto"/>
        <w:ind w:left="180" w:firstLine="0"/>
        <w:jc w:val="left"/>
        <w:rPr>
          <w:sz w:val="24"/>
          <w:szCs w:val="24"/>
        </w:rPr>
      </w:pPr>
    </w:p>
    <w:p w:rsidR="00984231" w:rsidRDefault="00984231" w:rsidP="00984231">
      <w:pPr>
        <w:pStyle w:val="70"/>
        <w:shd w:val="clear" w:color="auto" w:fill="auto"/>
        <w:spacing w:line="240" w:lineRule="auto"/>
        <w:ind w:left="180" w:firstLine="0"/>
        <w:jc w:val="left"/>
        <w:rPr>
          <w:sz w:val="24"/>
          <w:szCs w:val="24"/>
        </w:rPr>
      </w:pPr>
    </w:p>
    <w:p w:rsidR="00984231" w:rsidRDefault="00984231" w:rsidP="00984231">
      <w:pPr>
        <w:pStyle w:val="70"/>
        <w:shd w:val="clear" w:color="auto" w:fill="auto"/>
        <w:spacing w:line="240" w:lineRule="auto"/>
        <w:ind w:left="180" w:firstLine="0"/>
        <w:jc w:val="left"/>
        <w:rPr>
          <w:sz w:val="24"/>
          <w:szCs w:val="24"/>
        </w:rPr>
      </w:pPr>
    </w:p>
    <w:p w:rsidR="00984231" w:rsidRPr="002A68F2" w:rsidRDefault="00984231" w:rsidP="00984231">
      <w:pPr>
        <w:pStyle w:val="70"/>
        <w:shd w:val="clear" w:color="auto" w:fill="auto"/>
        <w:spacing w:line="240" w:lineRule="auto"/>
        <w:ind w:left="180" w:firstLine="0"/>
        <w:jc w:val="left"/>
        <w:rPr>
          <w:sz w:val="24"/>
          <w:szCs w:val="24"/>
        </w:rPr>
      </w:pPr>
    </w:p>
    <w:p w:rsidR="00984231" w:rsidRDefault="00984231">
      <w:pPr>
        <w:rPr>
          <w:rFonts w:ascii="Times New Roman" w:eastAsia="Times New Roman" w:hAnsi="Times New Roman" w:cs="Times New Roman"/>
        </w:rPr>
      </w:pPr>
      <w:r>
        <w:br w:type="page"/>
      </w:r>
    </w:p>
    <w:p w:rsidR="00F92BA4" w:rsidRDefault="00F92BA4" w:rsidP="00F92BA4">
      <w:pPr>
        <w:pStyle w:val="70"/>
        <w:shd w:val="clear" w:color="auto" w:fill="auto"/>
        <w:tabs>
          <w:tab w:val="right" w:leader="underscore" w:pos="9448"/>
        </w:tabs>
        <w:spacing w:line="240" w:lineRule="auto"/>
        <w:ind w:left="5387" w:right="200" w:firstLine="0"/>
        <w:rPr>
          <w:sz w:val="24"/>
          <w:szCs w:val="24"/>
        </w:rPr>
      </w:pPr>
      <w:r>
        <w:rPr>
          <w:sz w:val="24"/>
          <w:szCs w:val="24"/>
        </w:rPr>
        <w:lastRenderedPageBreak/>
        <w:t>Приложение 2</w:t>
      </w:r>
    </w:p>
    <w:p w:rsidR="00F92BA4" w:rsidRDefault="00F92BA4" w:rsidP="00F92BA4">
      <w:pPr>
        <w:pStyle w:val="70"/>
        <w:shd w:val="clear" w:color="auto" w:fill="auto"/>
        <w:tabs>
          <w:tab w:val="right" w:leader="underscore" w:pos="9448"/>
        </w:tabs>
        <w:spacing w:line="240" w:lineRule="auto"/>
        <w:ind w:left="5387" w:right="200" w:firstLine="0"/>
        <w:rPr>
          <w:sz w:val="24"/>
          <w:szCs w:val="24"/>
        </w:rPr>
      </w:pPr>
    </w:p>
    <w:p w:rsidR="00F92BA4" w:rsidRDefault="00F92BA4" w:rsidP="00F92BA4">
      <w:pPr>
        <w:pStyle w:val="70"/>
        <w:shd w:val="clear" w:color="auto" w:fill="auto"/>
        <w:tabs>
          <w:tab w:val="right" w:leader="underscore" w:pos="9448"/>
        </w:tabs>
        <w:spacing w:line="240" w:lineRule="auto"/>
        <w:ind w:left="5387" w:right="200" w:firstLine="0"/>
        <w:rPr>
          <w:sz w:val="24"/>
          <w:szCs w:val="24"/>
        </w:rPr>
      </w:pPr>
    </w:p>
    <w:p w:rsidR="004B6948" w:rsidRPr="004B6948" w:rsidRDefault="004B6948" w:rsidP="004B6948">
      <w:pPr>
        <w:ind w:left="4560"/>
        <w:rPr>
          <w:rFonts w:ascii="Times New Roman" w:hAnsi="Times New Roman" w:cs="Times New Roman"/>
        </w:rPr>
      </w:pPr>
      <w:r w:rsidRPr="004B6948">
        <w:rPr>
          <w:rFonts w:ascii="Times New Roman" w:hAnsi="Times New Roman" w:cs="Times New Roman"/>
        </w:rPr>
        <w:t>Директору МАОУ «Гимназия № 1»</w:t>
      </w:r>
    </w:p>
    <w:p w:rsidR="004B6948" w:rsidRPr="004B6948" w:rsidRDefault="004B6948" w:rsidP="004B6948">
      <w:pPr>
        <w:ind w:left="4560"/>
        <w:rPr>
          <w:rFonts w:ascii="Times New Roman" w:hAnsi="Times New Roman" w:cs="Times New Roman"/>
        </w:rPr>
      </w:pPr>
      <w:proofErr w:type="spellStart"/>
      <w:r w:rsidRPr="004B6948">
        <w:rPr>
          <w:rFonts w:ascii="Times New Roman" w:hAnsi="Times New Roman" w:cs="Times New Roman"/>
        </w:rPr>
        <w:t>Белкову</w:t>
      </w:r>
      <w:proofErr w:type="spellEnd"/>
      <w:r w:rsidRPr="004B6948">
        <w:rPr>
          <w:rFonts w:ascii="Times New Roman" w:hAnsi="Times New Roman" w:cs="Times New Roman"/>
        </w:rPr>
        <w:t xml:space="preserve"> А.П.</w:t>
      </w:r>
    </w:p>
    <w:p w:rsidR="004B6948" w:rsidRPr="004B6948" w:rsidRDefault="004B6948" w:rsidP="004B6948">
      <w:pPr>
        <w:ind w:left="4560"/>
        <w:rPr>
          <w:rFonts w:ascii="Times New Roman" w:hAnsi="Times New Roman" w:cs="Times New Roman"/>
        </w:rPr>
      </w:pPr>
      <w:r w:rsidRPr="004B6948">
        <w:rPr>
          <w:rFonts w:ascii="Times New Roman" w:hAnsi="Times New Roman" w:cs="Times New Roman"/>
        </w:rPr>
        <w:t>____________________________________________________________________</w:t>
      </w:r>
    </w:p>
    <w:p w:rsidR="004B6948" w:rsidRPr="004B6948" w:rsidRDefault="004B6948" w:rsidP="004B6948">
      <w:pPr>
        <w:ind w:left="4560"/>
        <w:jc w:val="center"/>
        <w:rPr>
          <w:rFonts w:ascii="Times New Roman" w:hAnsi="Times New Roman" w:cs="Times New Roman"/>
        </w:rPr>
      </w:pPr>
      <w:r w:rsidRPr="004B6948">
        <w:rPr>
          <w:rFonts w:ascii="Times New Roman" w:hAnsi="Times New Roman" w:cs="Times New Roman"/>
        </w:rPr>
        <w:t xml:space="preserve">(ФИО совершеннолетнего обучающегося или </w:t>
      </w:r>
    </w:p>
    <w:p w:rsidR="004B6948" w:rsidRPr="004B6948" w:rsidRDefault="004B6948" w:rsidP="004B6948">
      <w:pPr>
        <w:ind w:left="4560"/>
        <w:jc w:val="center"/>
        <w:rPr>
          <w:rFonts w:ascii="Times New Roman" w:hAnsi="Times New Roman" w:cs="Times New Roman"/>
        </w:rPr>
      </w:pPr>
      <w:r w:rsidRPr="004B6948">
        <w:rPr>
          <w:rFonts w:ascii="Times New Roman" w:hAnsi="Times New Roman" w:cs="Times New Roman"/>
        </w:rPr>
        <w:t>родителя (законного представителя) несовершеннолетнего обучающегося)</w:t>
      </w:r>
    </w:p>
    <w:p w:rsidR="004B6948" w:rsidRPr="004B6948" w:rsidRDefault="004B6948" w:rsidP="004B6948">
      <w:pPr>
        <w:ind w:left="4560"/>
        <w:rPr>
          <w:rFonts w:ascii="Times New Roman" w:hAnsi="Times New Roman" w:cs="Times New Roman"/>
        </w:rPr>
      </w:pPr>
      <w:r w:rsidRPr="004B6948">
        <w:rPr>
          <w:rFonts w:ascii="Times New Roman" w:hAnsi="Times New Roman" w:cs="Times New Roman"/>
        </w:rPr>
        <w:t>проживающего по адресу: __________________________________</w:t>
      </w:r>
    </w:p>
    <w:p w:rsidR="004B6948" w:rsidRPr="004B6948" w:rsidRDefault="004B6948" w:rsidP="004B6948">
      <w:pPr>
        <w:ind w:left="4560"/>
        <w:rPr>
          <w:rFonts w:ascii="Times New Roman" w:hAnsi="Times New Roman" w:cs="Times New Roman"/>
        </w:rPr>
      </w:pPr>
      <w:r w:rsidRPr="004B6948">
        <w:rPr>
          <w:rFonts w:ascii="Times New Roman" w:hAnsi="Times New Roman" w:cs="Times New Roman"/>
        </w:rPr>
        <w:t>__________________________________</w:t>
      </w:r>
    </w:p>
    <w:p w:rsidR="004B6948" w:rsidRPr="004B6948" w:rsidRDefault="004B6948" w:rsidP="004B6948">
      <w:pPr>
        <w:ind w:left="4560"/>
        <w:rPr>
          <w:rFonts w:ascii="Times New Roman" w:hAnsi="Times New Roman" w:cs="Times New Roman"/>
        </w:rPr>
      </w:pPr>
    </w:p>
    <w:p w:rsidR="004B6948" w:rsidRPr="004B6948" w:rsidRDefault="004B6948" w:rsidP="004B6948">
      <w:pPr>
        <w:ind w:left="4560"/>
        <w:rPr>
          <w:rFonts w:ascii="Times New Roman" w:hAnsi="Times New Roman" w:cs="Times New Roman"/>
        </w:rPr>
      </w:pPr>
      <w:r w:rsidRPr="004B6948">
        <w:rPr>
          <w:rFonts w:ascii="Times New Roman" w:hAnsi="Times New Roman" w:cs="Times New Roman"/>
        </w:rPr>
        <w:t>Телефон: _________________________</w:t>
      </w:r>
    </w:p>
    <w:p w:rsidR="004B6948" w:rsidRPr="004B6948" w:rsidRDefault="004B6948" w:rsidP="004B6948">
      <w:pPr>
        <w:rPr>
          <w:rFonts w:ascii="Times New Roman" w:hAnsi="Times New Roman" w:cs="Times New Roman"/>
        </w:rPr>
      </w:pPr>
      <w:r w:rsidRPr="004B6948">
        <w:rPr>
          <w:rFonts w:ascii="Times New Roman" w:hAnsi="Times New Roman" w:cs="Times New Roman"/>
        </w:rPr>
        <w:t xml:space="preserve"> </w:t>
      </w:r>
    </w:p>
    <w:p w:rsidR="004B6948" w:rsidRPr="004B6948" w:rsidRDefault="004B6948" w:rsidP="004B6948">
      <w:pPr>
        <w:rPr>
          <w:rFonts w:ascii="Times New Roman" w:hAnsi="Times New Roman" w:cs="Times New Roman"/>
        </w:rPr>
      </w:pPr>
    </w:p>
    <w:p w:rsidR="004B6948" w:rsidRPr="004B6948" w:rsidRDefault="004B6948" w:rsidP="004B6948">
      <w:pPr>
        <w:jc w:val="center"/>
        <w:rPr>
          <w:rFonts w:ascii="Times New Roman" w:hAnsi="Times New Roman" w:cs="Times New Roman"/>
        </w:rPr>
      </w:pPr>
      <w:r w:rsidRPr="004B6948">
        <w:rPr>
          <w:rFonts w:ascii="Times New Roman" w:hAnsi="Times New Roman" w:cs="Times New Roman"/>
        </w:rPr>
        <w:t>заявление.</w:t>
      </w:r>
    </w:p>
    <w:p w:rsidR="004B6948" w:rsidRPr="004B6948" w:rsidRDefault="004B6948" w:rsidP="004B6948">
      <w:pPr>
        <w:ind w:firstLine="720"/>
        <w:jc w:val="both"/>
        <w:rPr>
          <w:rFonts w:ascii="Times New Roman" w:hAnsi="Times New Roman" w:cs="Times New Roman"/>
        </w:rPr>
      </w:pPr>
      <w:r w:rsidRPr="004B6948">
        <w:rPr>
          <w:rFonts w:ascii="Times New Roman" w:hAnsi="Times New Roman" w:cs="Times New Roman"/>
        </w:rPr>
        <w:t xml:space="preserve">Прошу Вас разрешить моему ребенку (сыну/дочери) _____________________________________, _______________ года рождения, </w:t>
      </w:r>
    </w:p>
    <w:p w:rsidR="004B6948" w:rsidRPr="004B6948" w:rsidRDefault="004B6948" w:rsidP="004B6948">
      <w:pPr>
        <w:ind w:firstLine="720"/>
        <w:jc w:val="both"/>
        <w:rPr>
          <w:rFonts w:ascii="Times New Roman" w:hAnsi="Times New Roman" w:cs="Times New Roman"/>
        </w:rPr>
      </w:pPr>
      <w:r w:rsidRPr="004B6948">
        <w:rPr>
          <w:rFonts w:ascii="Times New Roman" w:hAnsi="Times New Roman" w:cs="Times New Roman"/>
        </w:rPr>
        <w:t xml:space="preserve">(ФИО </w:t>
      </w:r>
      <w:proofErr w:type="gramStart"/>
      <w:r w:rsidRPr="004B6948">
        <w:rPr>
          <w:rFonts w:ascii="Times New Roman" w:hAnsi="Times New Roman" w:cs="Times New Roman"/>
        </w:rPr>
        <w:t xml:space="preserve">ребенка)   </w:t>
      </w:r>
      <w:proofErr w:type="gramEnd"/>
      <w:r w:rsidRPr="004B6948">
        <w:rPr>
          <w:rFonts w:ascii="Times New Roman" w:hAnsi="Times New Roman" w:cs="Times New Roman"/>
        </w:rPr>
        <w:t xml:space="preserve">                                                                       (дата рождения)</w:t>
      </w:r>
    </w:p>
    <w:p w:rsidR="004B6948" w:rsidRPr="004B6948" w:rsidRDefault="004B6948" w:rsidP="004B6948">
      <w:pPr>
        <w:jc w:val="both"/>
        <w:rPr>
          <w:rFonts w:ascii="Times New Roman" w:hAnsi="Times New Roman" w:cs="Times New Roman"/>
        </w:rPr>
      </w:pPr>
      <w:r w:rsidRPr="004B6948">
        <w:rPr>
          <w:rFonts w:ascii="Times New Roman" w:hAnsi="Times New Roman" w:cs="Times New Roman"/>
        </w:rPr>
        <w:t>принять участие в процедуре индивидуального отбора обучающихся в 10 класс _______________________ профиля или с углубленным изучением ________________________________ предметов.</w:t>
      </w:r>
    </w:p>
    <w:p w:rsidR="004B6948" w:rsidRPr="004B6948" w:rsidRDefault="004B6948" w:rsidP="004B6948">
      <w:pPr>
        <w:ind w:firstLine="720"/>
        <w:jc w:val="both"/>
        <w:rPr>
          <w:rFonts w:ascii="Times New Roman" w:eastAsia="Times New Roman" w:hAnsi="Times New Roman" w:cs="Times New Roman"/>
        </w:rPr>
      </w:pPr>
      <w:r w:rsidRPr="004B6948">
        <w:rPr>
          <w:rFonts w:ascii="Times New Roman" w:eastAsia="Times New Roman" w:hAnsi="Times New Roman" w:cs="Times New Roman"/>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Правилами организации индивидуального отбора обучающихся при приеме либо переводе в МАОУ «Гимназия №1» для получения основного общего и среднего общего образования с углубленным изучением отдельных учебных предметов или для профильного обучения ознакомлен (а).</w:t>
      </w:r>
    </w:p>
    <w:p w:rsidR="004B6948" w:rsidRPr="004B6948" w:rsidRDefault="004B6948" w:rsidP="004B6948">
      <w:pPr>
        <w:spacing w:line="276" w:lineRule="auto"/>
        <w:ind w:firstLine="720"/>
        <w:jc w:val="both"/>
        <w:rPr>
          <w:rFonts w:ascii="Times New Roman" w:eastAsia="Times New Roman" w:hAnsi="Times New Roman" w:cs="Times New Roman"/>
        </w:rPr>
      </w:pPr>
      <w:r w:rsidRPr="004B6948">
        <w:rPr>
          <w:rFonts w:ascii="Times New Roman" w:eastAsia="Times New Roman" w:hAnsi="Times New Roman" w:cs="Times New Roman"/>
        </w:rPr>
        <w:t>К заявлению прилагаю следующие документы:</w:t>
      </w:r>
    </w:p>
    <w:p w:rsidR="004B6948" w:rsidRPr="004B6948" w:rsidRDefault="004B6948" w:rsidP="004B6948">
      <w:pPr>
        <w:spacing w:line="276" w:lineRule="auto"/>
        <w:ind w:firstLine="720"/>
        <w:jc w:val="both"/>
        <w:rPr>
          <w:rFonts w:ascii="Times New Roman" w:eastAsia="Times New Roman" w:hAnsi="Times New Roman" w:cs="Times New Roman"/>
        </w:rPr>
      </w:pPr>
      <w:r w:rsidRPr="004B6948">
        <w:rPr>
          <w:rFonts w:ascii="Times New Roman" w:eastAsia="Times New Roman" w:hAnsi="Times New Roman" w:cs="Times New Roman"/>
        </w:rPr>
        <w:t>1. Копия аттестата об основном общем образовании.</w:t>
      </w:r>
    </w:p>
    <w:p w:rsidR="004B6948" w:rsidRPr="004B6948" w:rsidRDefault="004B6948" w:rsidP="004B6948">
      <w:pPr>
        <w:spacing w:line="276" w:lineRule="auto"/>
        <w:ind w:firstLine="720"/>
        <w:jc w:val="both"/>
        <w:rPr>
          <w:rFonts w:ascii="Times New Roman" w:eastAsia="Times New Roman" w:hAnsi="Times New Roman" w:cs="Times New Roman"/>
        </w:rPr>
      </w:pPr>
      <w:r w:rsidRPr="004B6948">
        <w:rPr>
          <w:rFonts w:ascii="Times New Roman" w:eastAsia="Times New Roman" w:hAnsi="Times New Roman" w:cs="Times New Roman"/>
        </w:rPr>
        <w:t>2. Справка с результатами государственной итоговой аттестации.</w:t>
      </w:r>
    </w:p>
    <w:p w:rsidR="004B6948" w:rsidRPr="004B6948" w:rsidRDefault="004B6948" w:rsidP="004B6948">
      <w:pPr>
        <w:ind w:firstLine="720"/>
        <w:jc w:val="both"/>
        <w:rPr>
          <w:rFonts w:ascii="Times New Roman" w:eastAsia="Times New Roman" w:hAnsi="Times New Roman" w:cs="Times New Roman"/>
        </w:rPr>
      </w:pPr>
      <w:r w:rsidRPr="004B6948">
        <w:rPr>
          <w:rFonts w:ascii="Times New Roman" w:eastAsia="Times New Roman" w:hAnsi="Times New Roman" w:cs="Times New Roman"/>
        </w:rPr>
        <w:t>3.Достижения обучающегося (победные и призовые места) в олимпиадах, интеллектуальных и спортивных состязаниях, конкурсных мероприятиях в области искусства, научно-исследовательской деятельности, научно-</w:t>
      </w:r>
      <w:r w:rsidRPr="004B6948">
        <w:rPr>
          <w:rFonts w:ascii="Times New Roman" w:eastAsia="Times New Roman" w:hAnsi="Times New Roman" w:cs="Times New Roman"/>
        </w:rPr>
        <w:softHyphen/>
        <w:t>технического творчества, спорта различных уровней (школьного, муниципального, регионального, всероссийского, международного) за последние 2 года (портфолио обучающегося).</w:t>
      </w:r>
    </w:p>
    <w:p w:rsidR="004B6948" w:rsidRPr="004B6948" w:rsidRDefault="004B6948" w:rsidP="004B6948">
      <w:pPr>
        <w:ind w:firstLine="720"/>
        <w:jc w:val="both"/>
        <w:rPr>
          <w:rFonts w:ascii="Times New Roman" w:hAnsi="Times New Roman" w:cs="Times New Roman"/>
        </w:rPr>
      </w:pPr>
    </w:p>
    <w:p w:rsidR="004B6948" w:rsidRDefault="004B6948" w:rsidP="004B6948">
      <w:pPr>
        <w:jc w:val="both"/>
        <w:rPr>
          <w:rFonts w:ascii="Times New Roman" w:hAnsi="Times New Roman" w:cs="Times New Roman"/>
          <w:sz w:val="28"/>
          <w:szCs w:val="28"/>
        </w:rPr>
      </w:pPr>
      <w:r>
        <w:rPr>
          <w:rFonts w:ascii="Times New Roman" w:hAnsi="Times New Roman" w:cs="Times New Roman"/>
          <w:sz w:val="28"/>
          <w:szCs w:val="28"/>
        </w:rPr>
        <w:t>______________                    _____________                     ____________________</w:t>
      </w:r>
    </w:p>
    <w:p w:rsidR="004B6948" w:rsidRPr="00DE4243" w:rsidRDefault="004B6948" w:rsidP="004B6948">
      <w:pPr>
        <w:jc w:val="both"/>
        <w:rPr>
          <w:rFonts w:ascii="Times New Roman" w:hAnsi="Times New Roman" w:cs="Times New Roman"/>
          <w:sz w:val="20"/>
          <w:szCs w:val="20"/>
        </w:rPr>
      </w:pPr>
      <w:r>
        <w:rPr>
          <w:rFonts w:ascii="Times New Roman" w:hAnsi="Times New Roman" w:cs="Times New Roman"/>
          <w:sz w:val="20"/>
          <w:szCs w:val="20"/>
        </w:rPr>
        <w:t xml:space="preserve">                </w:t>
      </w:r>
      <w:r w:rsidRPr="00DE4243">
        <w:rPr>
          <w:rFonts w:ascii="Times New Roman" w:hAnsi="Times New Roman" w:cs="Times New Roman"/>
          <w:sz w:val="20"/>
          <w:szCs w:val="20"/>
        </w:rPr>
        <w:t>(</w:t>
      </w:r>
      <w:proofErr w:type="gramStart"/>
      <w:r w:rsidRPr="00DE4243">
        <w:rPr>
          <w:rFonts w:ascii="Times New Roman" w:hAnsi="Times New Roman" w:cs="Times New Roman"/>
          <w:sz w:val="20"/>
          <w:szCs w:val="20"/>
        </w:rPr>
        <w:t xml:space="preserve">дата)   </w:t>
      </w:r>
      <w:proofErr w:type="gramEnd"/>
      <w:r w:rsidRPr="00DE424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E4243">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DE424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E4243">
        <w:rPr>
          <w:rFonts w:ascii="Times New Roman" w:hAnsi="Times New Roman" w:cs="Times New Roman"/>
          <w:sz w:val="20"/>
          <w:szCs w:val="20"/>
        </w:rPr>
        <w:t xml:space="preserve"> (расшифровка)</w:t>
      </w:r>
    </w:p>
    <w:p w:rsidR="004B6948" w:rsidRDefault="004B6948">
      <w:pPr>
        <w:rPr>
          <w:rFonts w:ascii="Times New Roman" w:eastAsia="Times New Roman" w:hAnsi="Times New Roman" w:cs="Times New Roman"/>
        </w:rPr>
      </w:pPr>
      <w:r>
        <w:br w:type="page"/>
      </w:r>
    </w:p>
    <w:p w:rsidR="00F62A1C" w:rsidRDefault="00947444" w:rsidP="000B6195">
      <w:pPr>
        <w:pStyle w:val="70"/>
        <w:shd w:val="clear" w:color="auto" w:fill="auto"/>
        <w:spacing w:line="240" w:lineRule="auto"/>
        <w:ind w:left="7088" w:firstLine="0"/>
        <w:jc w:val="left"/>
        <w:rPr>
          <w:sz w:val="24"/>
          <w:szCs w:val="24"/>
        </w:rPr>
      </w:pPr>
      <w:r w:rsidRPr="002A68F2">
        <w:rPr>
          <w:sz w:val="24"/>
          <w:szCs w:val="24"/>
        </w:rPr>
        <w:lastRenderedPageBreak/>
        <w:t>Приложение 3</w:t>
      </w:r>
    </w:p>
    <w:p w:rsidR="00F92BA4" w:rsidRDefault="00F92BA4" w:rsidP="000B6195">
      <w:pPr>
        <w:pStyle w:val="70"/>
        <w:shd w:val="clear" w:color="auto" w:fill="auto"/>
        <w:spacing w:line="240" w:lineRule="auto"/>
        <w:ind w:left="7088" w:firstLine="0"/>
        <w:jc w:val="left"/>
        <w:rPr>
          <w:sz w:val="24"/>
          <w:szCs w:val="24"/>
        </w:rPr>
      </w:pPr>
    </w:p>
    <w:p w:rsidR="00F92BA4" w:rsidRPr="002A68F2" w:rsidRDefault="00F92BA4" w:rsidP="000B6195">
      <w:pPr>
        <w:pStyle w:val="70"/>
        <w:shd w:val="clear" w:color="auto" w:fill="auto"/>
        <w:spacing w:line="240" w:lineRule="auto"/>
        <w:ind w:left="7088" w:firstLine="0"/>
        <w:jc w:val="left"/>
        <w:rPr>
          <w:sz w:val="24"/>
          <w:szCs w:val="24"/>
        </w:rPr>
      </w:pPr>
    </w:p>
    <w:p w:rsidR="00F62A1C" w:rsidRPr="002A68F2" w:rsidRDefault="00947444" w:rsidP="000B6195">
      <w:pPr>
        <w:pStyle w:val="70"/>
        <w:shd w:val="clear" w:color="auto" w:fill="auto"/>
        <w:spacing w:line="240" w:lineRule="auto"/>
        <w:ind w:firstLine="0"/>
        <w:jc w:val="both"/>
        <w:rPr>
          <w:sz w:val="24"/>
          <w:szCs w:val="24"/>
        </w:rPr>
      </w:pPr>
      <w:r w:rsidRPr="002A68F2">
        <w:rPr>
          <w:sz w:val="24"/>
          <w:szCs w:val="24"/>
        </w:rPr>
        <w:t>Форма журнала регистрации приема заявлений на участие в конкурсном отборе в</w:t>
      </w:r>
    </w:p>
    <w:p w:rsidR="00F62A1C" w:rsidRDefault="00947444" w:rsidP="000B6195">
      <w:pPr>
        <w:pStyle w:val="70"/>
        <w:shd w:val="clear" w:color="auto" w:fill="auto"/>
        <w:spacing w:line="240" w:lineRule="auto"/>
        <w:ind w:firstLine="0"/>
        <w:jc w:val="center"/>
        <w:rPr>
          <w:sz w:val="24"/>
          <w:szCs w:val="24"/>
        </w:rPr>
      </w:pPr>
      <w:r w:rsidRPr="002A68F2">
        <w:rPr>
          <w:sz w:val="24"/>
          <w:szCs w:val="24"/>
        </w:rPr>
        <w:t>профильные классы</w:t>
      </w:r>
    </w:p>
    <w:p w:rsidR="000B6195" w:rsidRPr="002A68F2" w:rsidRDefault="000B6195" w:rsidP="000B6195">
      <w:pPr>
        <w:pStyle w:val="70"/>
        <w:shd w:val="clear" w:color="auto" w:fill="auto"/>
        <w:spacing w:line="240" w:lineRule="auto"/>
        <w:ind w:firstLine="0"/>
        <w:jc w:val="center"/>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850"/>
        <w:gridCol w:w="1536"/>
        <w:gridCol w:w="994"/>
        <w:gridCol w:w="1123"/>
        <w:gridCol w:w="1556"/>
        <w:gridCol w:w="1210"/>
        <w:gridCol w:w="922"/>
        <w:gridCol w:w="1339"/>
      </w:tblGrid>
      <w:tr w:rsidR="00F62A1C" w:rsidRPr="002A68F2" w:rsidTr="008207AF">
        <w:trPr>
          <w:trHeight w:hRule="exact" w:val="566"/>
          <w:jc w:val="center"/>
        </w:trPr>
        <w:tc>
          <w:tcPr>
            <w:tcW w:w="427" w:type="dxa"/>
            <w:vMerge w:val="restart"/>
            <w:tcBorders>
              <w:top w:val="single" w:sz="4" w:space="0" w:color="auto"/>
              <w:lef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 п/п</w:t>
            </w:r>
          </w:p>
        </w:tc>
        <w:tc>
          <w:tcPr>
            <w:tcW w:w="850" w:type="dxa"/>
            <w:vMerge w:val="restart"/>
            <w:tcBorders>
              <w:top w:val="single" w:sz="4" w:space="0" w:color="auto"/>
              <w:lef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Дата</w:t>
            </w:r>
          </w:p>
        </w:tc>
        <w:tc>
          <w:tcPr>
            <w:tcW w:w="1536" w:type="dxa"/>
            <w:vMerge w:val="restart"/>
            <w:tcBorders>
              <w:top w:val="single" w:sz="4" w:space="0" w:color="auto"/>
              <w:lef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ФИО</w:t>
            </w:r>
          </w:p>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обучающегося</w:t>
            </w:r>
          </w:p>
        </w:tc>
        <w:tc>
          <w:tcPr>
            <w:tcW w:w="994" w:type="dxa"/>
            <w:vMerge w:val="restart"/>
            <w:tcBorders>
              <w:top w:val="single" w:sz="4" w:space="0" w:color="auto"/>
              <w:lef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Из</w:t>
            </w:r>
          </w:p>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какого</w:t>
            </w:r>
          </w:p>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ОО</w:t>
            </w:r>
          </w:p>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прибыл</w:t>
            </w:r>
          </w:p>
        </w:tc>
        <w:tc>
          <w:tcPr>
            <w:tcW w:w="2679" w:type="dxa"/>
            <w:gridSpan w:val="2"/>
            <w:tcBorders>
              <w:top w:val="single" w:sz="4" w:space="0" w:color="auto"/>
              <w:lef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Перечень документов</w:t>
            </w:r>
          </w:p>
        </w:tc>
        <w:tc>
          <w:tcPr>
            <w:tcW w:w="1210" w:type="dxa"/>
            <w:vMerge w:val="restart"/>
            <w:tcBorders>
              <w:top w:val="single" w:sz="4" w:space="0" w:color="auto"/>
              <w:lef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Другие</w:t>
            </w:r>
          </w:p>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документы</w:t>
            </w:r>
          </w:p>
        </w:tc>
        <w:tc>
          <w:tcPr>
            <w:tcW w:w="922" w:type="dxa"/>
            <w:vMerge w:val="restart"/>
            <w:tcBorders>
              <w:top w:val="single" w:sz="4" w:space="0" w:color="auto"/>
              <w:lef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Адрес</w:t>
            </w:r>
          </w:p>
        </w:tc>
        <w:tc>
          <w:tcPr>
            <w:tcW w:w="1339" w:type="dxa"/>
            <w:vMerge w:val="restart"/>
            <w:tcBorders>
              <w:top w:val="single" w:sz="4" w:space="0" w:color="auto"/>
              <w:left w:val="single" w:sz="4" w:space="0" w:color="auto"/>
              <w:right w:val="single" w:sz="4" w:space="0" w:color="auto"/>
            </w:tcBorders>
            <w:shd w:val="clear" w:color="auto" w:fill="FFFFFF"/>
          </w:tcPr>
          <w:p w:rsidR="00F62A1C" w:rsidRPr="002A68F2" w:rsidRDefault="00947444" w:rsidP="000B6195">
            <w:pPr>
              <w:pStyle w:val="21"/>
              <w:framePr w:w="10094" w:wrap="notBeside" w:vAnchor="text" w:hAnchor="text" w:xAlign="center" w:y="1"/>
              <w:shd w:val="clear" w:color="auto" w:fill="auto"/>
              <w:spacing w:line="240" w:lineRule="auto"/>
              <w:ind w:left="-15" w:firstLine="0"/>
              <w:jc w:val="center"/>
              <w:rPr>
                <w:sz w:val="24"/>
                <w:szCs w:val="24"/>
              </w:rPr>
            </w:pPr>
            <w:r w:rsidRPr="002A68F2">
              <w:rPr>
                <w:rStyle w:val="95pt"/>
                <w:sz w:val="24"/>
                <w:szCs w:val="24"/>
              </w:rPr>
              <w:t>Примечание</w:t>
            </w:r>
          </w:p>
        </w:tc>
      </w:tr>
      <w:tr w:rsidR="00F62A1C" w:rsidRPr="002A68F2" w:rsidTr="008207AF">
        <w:trPr>
          <w:trHeight w:hRule="exact" w:val="1145"/>
          <w:jc w:val="center"/>
        </w:trPr>
        <w:tc>
          <w:tcPr>
            <w:tcW w:w="427" w:type="dxa"/>
            <w:vMerge/>
            <w:tcBorders>
              <w:lef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850" w:type="dxa"/>
            <w:vMerge/>
            <w:tcBorders>
              <w:lef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536" w:type="dxa"/>
            <w:vMerge/>
            <w:tcBorders>
              <w:lef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994" w:type="dxa"/>
            <w:vMerge/>
            <w:tcBorders>
              <w:lef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123" w:type="dxa"/>
            <w:tcBorders>
              <w:top w:val="single" w:sz="4" w:space="0" w:color="auto"/>
              <w:left w:val="single" w:sz="4" w:space="0" w:color="auto"/>
            </w:tcBorders>
            <w:shd w:val="clear" w:color="auto" w:fill="FFFFFF"/>
          </w:tcPr>
          <w:p w:rsidR="00F62A1C" w:rsidRPr="002A68F2" w:rsidRDefault="00947444" w:rsidP="008207AF">
            <w:pPr>
              <w:pStyle w:val="21"/>
              <w:framePr w:w="10094" w:wrap="notBeside" w:vAnchor="text" w:hAnchor="text" w:xAlign="center" w:y="1"/>
              <w:shd w:val="clear" w:color="auto" w:fill="auto"/>
              <w:spacing w:line="240" w:lineRule="auto"/>
              <w:ind w:firstLine="0"/>
              <w:jc w:val="center"/>
              <w:rPr>
                <w:sz w:val="24"/>
                <w:szCs w:val="24"/>
              </w:rPr>
            </w:pPr>
            <w:r w:rsidRPr="002A68F2">
              <w:rPr>
                <w:rStyle w:val="95pt"/>
                <w:sz w:val="24"/>
                <w:szCs w:val="24"/>
              </w:rPr>
              <w:t>Заявление</w:t>
            </w:r>
          </w:p>
        </w:tc>
        <w:tc>
          <w:tcPr>
            <w:tcW w:w="1556" w:type="dxa"/>
            <w:tcBorders>
              <w:top w:val="single" w:sz="4" w:space="0" w:color="auto"/>
              <w:left w:val="single" w:sz="4" w:space="0" w:color="auto"/>
            </w:tcBorders>
            <w:shd w:val="clear" w:color="auto" w:fill="FFFFFF"/>
          </w:tcPr>
          <w:p w:rsidR="00F62A1C" w:rsidRPr="002A68F2" w:rsidRDefault="00947444" w:rsidP="008207AF">
            <w:pPr>
              <w:pStyle w:val="21"/>
              <w:framePr w:w="10094" w:wrap="notBeside" w:vAnchor="text" w:hAnchor="text" w:xAlign="center" w:y="1"/>
              <w:shd w:val="clear" w:color="auto" w:fill="auto"/>
              <w:spacing w:line="240" w:lineRule="auto"/>
              <w:ind w:right="120" w:firstLine="0"/>
              <w:jc w:val="center"/>
              <w:rPr>
                <w:sz w:val="24"/>
                <w:szCs w:val="24"/>
              </w:rPr>
            </w:pPr>
            <w:r w:rsidRPr="002A68F2">
              <w:rPr>
                <w:rStyle w:val="95pt"/>
                <w:sz w:val="24"/>
                <w:szCs w:val="24"/>
              </w:rPr>
              <w:t>Аттестат об основном общем образовании</w:t>
            </w:r>
          </w:p>
        </w:tc>
        <w:tc>
          <w:tcPr>
            <w:tcW w:w="1210" w:type="dxa"/>
            <w:vMerge/>
            <w:tcBorders>
              <w:lef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922" w:type="dxa"/>
            <w:vMerge/>
            <w:tcBorders>
              <w:lef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339" w:type="dxa"/>
            <w:vMerge/>
            <w:tcBorders>
              <w:left w:val="single" w:sz="4" w:space="0" w:color="auto"/>
              <w:righ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r>
      <w:tr w:rsidR="00F62A1C" w:rsidRPr="002A68F2" w:rsidTr="008207AF">
        <w:trPr>
          <w:trHeight w:hRule="exact" w:val="523"/>
          <w:jc w:val="center"/>
        </w:trPr>
        <w:tc>
          <w:tcPr>
            <w:tcW w:w="427"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536"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556"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210"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922" w:type="dxa"/>
            <w:tcBorders>
              <w:top w:val="single" w:sz="4" w:space="0" w:color="auto"/>
              <w:left w:val="single" w:sz="4" w:space="0" w:color="auto"/>
              <w:bottom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F62A1C" w:rsidRPr="002A68F2" w:rsidRDefault="00F62A1C" w:rsidP="002A68F2">
            <w:pPr>
              <w:framePr w:w="10094" w:wrap="notBeside" w:vAnchor="text" w:hAnchor="text" w:xAlign="center" w:y="1"/>
              <w:rPr>
                <w:rFonts w:ascii="Times New Roman" w:hAnsi="Times New Roman" w:cs="Times New Roman"/>
              </w:rPr>
            </w:pPr>
          </w:p>
        </w:tc>
      </w:tr>
    </w:tbl>
    <w:p w:rsidR="00F62A1C" w:rsidRPr="002A68F2" w:rsidRDefault="00F62A1C" w:rsidP="002A68F2">
      <w:pPr>
        <w:rPr>
          <w:rFonts w:ascii="Times New Roman" w:hAnsi="Times New Roman" w:cs="Times New Roman"/>
        </w:rPr>
      </w:pPr>
    </w:p>
    <w:p w:rsidR="000B6195" w:rsidRDefault="000B6195">
      <w:pPr>
        <w:rPr>
          <w:rFonts w:ascii="Times New Roman" w:eastAsia="Times New Roman" w:hAnsi="Times New Roman" w:cs="Times New Roman"/>
        </w:rPr>
      </w:pPr>
      <w:r>
        <w:br w:type="page"/>
      </w:r>
    </w:p>
    <w:p w:rsidR="00F62A1C" w:rsidRDefault="00947444" w:rsidP="000B6195">
      <w:pPr>
        <w:pStyle w:val="70"/>
        <w:shd w:val="clear" w:color="auto" w:fill="auto"/>
        <w:spacing w:line="240" w:lineRule="auto"/>
        <w:ind w:left="7088" w:firstLine="0"/>
        <w:jc w:val="left"/>
        <w:rPr>
          <w:sz w:val="24"/>
          <w:szCs w:val="24"/>
        </w:rPr>
      </w:pPr>
      <w:r w:rsidRPr="002A68F2">
        <w:rPr>
          <w:sz w:val="24"/>
          <w:szCs w:val="24"/>
        </w:rPr>
        <w:lastRenderedPageBreak/>
        <w:t>Приложение 4</w:t>
      </w:r>
    </w:p>
    <w:p w:rsidR="004B6948" w:rsidRDefault="004B6948" w:rsidP="004B6948">
      <w:pPr>
        <w:pStyle w:val="70"/>
        <w:shd w:val="clear" w:color="auto" w:fill="auto"/>
        <w:spacing w:line="240" w:lineRule="auto"/>
        <w:ind w:firstLine="0"/>
        <w:jc w:val="left"/>
        <w:rPr>
          <w:sz w:val="24"/>
          <w:szCs w:val="24"/>
        </w:rPr>
      </w:pPr>
    </w:p>
    <w:p w:rsidR="004B6948" w:rsidRPr="004B6948" w:rsidRDefault="004B6948" w:rsidP="004B6948">
      <w:pPr>
        <w:pStyle w:val="1"/>
        <w:tabs>
          <w:tab w:val="left" w:pos="1134"/>
        </w:tabs>
        <w:ind w:left="0" w:firstLine="709"/>
        <w:jc w:val="center"/>
        <w:rPr>
          <w:sz w:val="24"/>
          <w:szCs w:val="24"/>
        </w:rPr>
      </w:pPr>
      <w:r w:rsidRPr="004B6948">
        <w:rPr>
          <w:sz w:val="24"/>
          <w:szCs w:val="24"/>
        </w:rPr>
        <w:t>Документ</w:t>
      </w:r>
      <w:r w:rsidRPr="004B6948">
        <w:rPr>
          <w:spacing w:val="-5"/>
          <w:sz w:val="24"/>
          <w:szCs w:val="24"/>
        </w:rPr>
        <w:t xml:space="preserve"> </w:t>
      </w:r>
      <w:r w:rsidRPr="004B6948">
        <w:rPr>
          <w:sz w:val="24"/>
          <w:szCs w:val="24"/>
        </w:rPr>
        <w:t>(расписка)</w:t>
      </w:r>
    </w:p>
    <w:p w:rsidR="004B6948" w:rsidRPr="004B6948" w:rsidRDefault="004B6948" w:rsidP="004B6948">
      <w:pPr>
        <w:tabs>
          <w:tab w:val="left" w:pos="1134"/>
        </w:tabs>
        <w:ind w:firstLine="709"/>
        <w:jc w:val="center"/>
        <w:rPr>
          <w:rFonts w:ascii="Times New Roman" w:hAnsi="Times New Roman" w:cs="Times New Roman"/>
        </w:rPr>
      </w:pPr>
      <w:r w:rsidRPr="004B6948">
        <w:rPr>
          <w:rFonts w:ascii="Times New Roman" w:hAnsi="Times New Roman" w:cs="Times New Roman"/>
        </w:rPr>
        <w:t>в</w:t>
      </w:r>
      <w:r w:rsidRPr="004B6948">
        <w:rPr>
          <w:rFonts w:ascii="Times New Roman" w:hAnsi="Times New Roman" w:cs="Times New Roman"/>
          <w:spacing w:val="-4"/>
        </w:rPr>
        <w:t xml:space="preserve"> </w:t>
      </w:r>
      <w:r w:rsidRPr="004B6948">
        <w:rPr>
          <w:rFonts w:ascii="Times New Roman" w:hAnsi="Times New Roman" w:cs="Times New Roman"/>
        </w:rPr>
        <w:t>получении</w:t>
      </w:r>
      <w:r w:rsidRPr="004B6948">
        <w:rPr>
          <w:rFonts w:ascii="Times New Roman" w:hAnsi="Times New Roman" w:cs="Times New Roman"/>
          <w:spacing w:val="-3"/>
        </w:rPr>
        <w:t xml:space="preserve"> </w:t>
      </w:r>
      <w:r w:rsidRPr="004B6948">
        <w:rPr>
          <w:rFonts w:ascii="Times New Roman" w:hAnsi="Times New Roman" w:cs="Times New Roman"/>
        </w:rPr>
        <w:t>документов</w:t>
      </w:r>
    </w:p>
    <w:p w:rsidR="004B6948" w:rsidRPr="004B6948" w:rsidRDefault="004B6948" w:rsidP="004B6948">
      <w:pPr>
        <w:pStyle w:val="af3"/>
        <w:tabs>
          <w:tab w:val="left" w:pos="1134"/>
        </w:tabs>
        <w:ind w:firstLine="709"/>
        <w:jc w:val="both"/>
      </w:pPr>
    </w:p>
    <w:p w:rsidR="004B6948" w:rsidRPr="004B6948" w:rsidRDefault="004B6948" w:rsidP="004B6948">
      <w:pPr>
        <w:pStyle w:val="1"/>
        <w:tabs>
          <w:tab w:val="left" w:pos="1134"/>
          <w:tab w:val="left" w:pos="2316"/>
        </w:tabs>
        <w:ind w:left="0" w:firstLine="709"/>
        <w:jc w:val="right"/>
        <w:rPr>
          <w:sz w:val="24"/>
          <w:szCs w:val="24"/>
        </w:rPr>
      </w:pPr>
      <w:r w:rsidRPr="004B6948">
        <w:rPr>
          <w:sz w:val="24"/>
          <w:szCs w:val="24"/>
        </w:rPr>
        <w:t>№ _________</w:t>
      </w:r>
    </w:p>
    <w:p w:rsidR="004B6948" w:rsidRPr="004B6948" w:rsidRDefault="004B6948" w:rsidP="004B6948">
      <w:pPr>
        <w:pStyle w:val="af3"/>
        <w:tabs>
          <w:tab w:val="left" w:pos="1134"/>
        </w:tabs>
        <w:ind w:firstLine="709"/>
        <w:jc w:val="both"/>
      </w:pPr>
    </w:p>
    <w:p w:rsidR="004B6948" w:rsidRPr="004B6948" w:rsidRDefault="004B6948" w:rsidP="004B6948">
      <w:pPr>
        <w:pStyle w:val="af3"/>
        <w:tabs>
          <w:tab w:val="left" w:pos="1134"/>
          <w:tab w:val="left" w:pos="8554"/>
        </w:tabs>
        <w:ind w:firstLine="709"/>
        <w:jc w:val="both"/>
      </w:pPr>
      <w:r w:rsidRPr="004B6948">
        <w:t>МАОУ «Гимназия №</w:t>
      </w:r>
      <w:proofErr w:type="gramStart"/>
      <w:r w:rsidRPr="004B6948">
        <w:t xml:space="preserve">1» </w:t>
      </w:r>
      <w:r w:rsidRPr="004B6948">
        <w:rPr>
          <w:spacing w:val="-5"/>
        </w:rPr>
        <w:t xml:space="preserve"> </w:t>
      </w:r>
      <w:r w:rsidRPr="004B6948">
        <w:rPr>
          <w:u w:val="single"/>
        </w:rPr>
        <w:t xml:space="preserve"> </w:t>
      </w:r>
      <w:proofErr w:type="gramEnd"/>
      <w:r w:rsidRPr="004B6948">
        <w:rPr>
          <w:u w:val="single"/>
        </w:rPr>
        <w:tab/>
      </w:r>
      <w:r w:rsidRPr="004B6948">
        <w:t>_____</w:t>
      </w:r>
    </w:p>
    <w:p w:rsidR="004B6948" w:rsidRPr="004B6948" w:rsidRDefault="004B6948" w:rsidP="004B6948">
      <w:pPr>
        <w:tabs>
          <w:tab w:val="left" w:pos="1134"/>
        </w:tabs>
        <w:ind w:firstLine="709"/>
        <w:jc w:val="center"/>
        <w:rPr>
          <w:rFonts w:ascii="Times New Roman" w:hAnsi="Times New Roman" w:cs="Times New Roman"/>
          <w:i/>
          <w:sz w:val="22"/>
        </w:rPr>
      </w:pPr>
      <w:r w:rsidRPr="004B6948">
        <w:rPr>
          <w:rFonts w:ascii="Times New Roman" w:hAnsi="Times New Roman" w:cs="Times New Roman"/>
          <w:i/>
          <w:sz w:val="22"/>
        </w:rPr>
        <w:t>(Ф.И.О.,</w:t>
      </w:r>
      <w:r w:rsidRPr="004B6948">
        <w:rPr>
          <w:rFonts w:ascii="Times New Roman" w:hAnsi="Times New Roman" w:cs="Times New Roman"/>
          <w:i/>
          <w:spacing w:val="-4"/>
          <w:sz w:val="22"/>
        </w:rPr>
        <w:t xml:space="preserve"> </w:t>
      </w:r>
      <w:r w:rsidRPr="004B6948">
        <w:rPr>
          <w:rFonts w:ascii="Times New Roman" w:hAnsi="Times New Roman" w:cs="Times New Roman"/>
          <w:i/>
          <w:sz w:val="22"/>
        </w:rPr>
        <w:t>должность)</w:t>
      </w:r>
    </w:p>
    <w:p w:rsidR="004B6948" w:rsidRPr="004B6948" w:rsidRDefault="004B6948" w:rsidP="004B6948">
      <w:pPr>
        <w:pStyle w:val="af3"/>
        <w:tabs>
          <w:tab w:val="left" w:pos="1134"/>
          <w:tab w:val="left" w:pos="8822"/>
        </w:tabs>
        <w:ind w:firstLine="709"/>
        <w:jc w:val="both"/>
      </w:pPr>
      <w:r w:rsidRPr="004B6948">
        <w:t>Получил</w:t>
      </w:r>
      <w:r w:rsidRPr="004B6948">
        <w:rPr>
          <w:spacing w:val="-4"/>
        </w:rPr>
        <w:t xml:space="preserve"> </w:t>
      </w:r>
      <w:proofErr w:type="gramStart"/>
      <w:r w:rsidRPr="004B6948">
        <w:t xml:space="preserve">от </w:t>
      </w:r>
      <w:r w:rsidRPr="004B6948">
        <w:rPr>
          <w:u w:val="single"/>
        </w:rPr>
        <w:t xml:space="preserve"> </w:t>
      </w:r>
      <w:r w:rsidRPr="004B6948">
        <w:rPr>
          <w:u w:val="single"/>
        </w:rPr>
        <w:tab/>
      </w:r>
      <w:proofErr w:type="gramEnd"/>
      <w:r w:rsidRPr="004B6948">
        <w:t>___</w:t>
      </w:r>
    </w:p>
    <w:p w:rsidR="004B6948" w:rsidRPr="004B6948" w:rsidRDefault="004B6948" w:rsidP="004B6948">
      <w:pPr>
        <w:tabs>
          <w:tab w:val="left" w:pos="1134"/>
        </w:tabs>
        <w:ind w:firstLine="709"/>
        <w:jc w:val="center"/>
        <w:rPr>
          <w:rFonts w:ascii="Times New Roman" w:hAnsi="Times New Roman" w:cs="Times New Roman"/>
          <w:i/>
          <w:sz w:val="22"/>
        </w:rPr>
      </w:pPr>
      <w:r w:rsidRPr="004B6948">
        <w:rPr>
          <w:rFonts w:ascii="Times New Roman" w:hAnsi="Times New Roman" w:cs="Times New Roman"/>
          <w:i/>
          <w:sz w:val="22"/>
        </w:rPr>
        <w:t>(Ф.И.О.</w:t>
      </w:r>
      <w:r w:rsidRPr="004B6948">
        <w:rPr>
          <w:rFonts w:ascii="Times New Roman" w:hAnsi="Times New Roman" w:cs="Times New Roman"/>
          <w:i/>
          <w:spacing w:val="-7"/>
          <w:sz w:val="22"/>
        </w:rPr>
        <w:t xml:space="preserve"> </w:t>
      </w:r>
      <w:r w:rsidRPr="004B6948">
        <w:rPr>
          <w:rFonts w:ascii="Times New Roman" w:hAnsi="Times New Roman" w:cs="Times New Roman"/>
          <w:i/>
          <w:sz w:val="22"/>
        </w:rPr>
        <w:t>родителей</w:t>
      </w:r>
      <w:r w:rsidRPr="004B6948">
        <w:rPr>
          <w:rFonts w:ascii="Times New Roman" w:hAnsi="Times New Roman" w:cs="Times New Roman"/>
          <w:i/>
          <w:spacing w:val="-4"/>
          <w:sz w:val="22"/>
        </w:rPr>
        <w:t xml:space="preserve"> </w:t>
      </w:r>
      <w:r w:rsidRPr="004B6948">
        <w:rPr>
          <w:rFonts w:ascii="Times New Roman" w:hAnsi="Times New Roman" w:cs="Times New Roman"/>
          <w:i/>
          <w:sz w:val="22"/>
        </w:rPr>
        <w:t>(законного</w:t>
      </w:r>
      <w:r w:rsidRPr="004B6948">
        <w:rPr>
          <w:rFonts w:ascii="Times New Roman" w:hAnsi="Times New Roman" w:cs="Times New Roman"/>
          <w:i/>
          <w:spacing w:val="-5"/>
          <w:sz w:val="22"/>
        </w:rPr>
        <w:t xml:space="preserve"> </w:t>
      </w:r>
      <w:r w:rsidRPr="004B6948">
        <w:rPr>
          <w:rFonts w:ascii="Times New Roman" w:hAnsi="Times New Roman" w:cs="Times New Roman"/>
          <w:i/>
          <w:sz w:val="22"/>
        </w:rPr>
        <w:t>представителя)</w:t>
      </w:r>
    </w:p>
    <w:p w:rsidR="004B6948" w:rsidRPr="004B6948" w:rsidRDefault="004B6948" w:rsidP="004B6948">
      <w:pPr>
        <w:pStyle w:val="af3"/>
        <w:tabs>
          <w:tab w:val="left" w:pos="1134"/>
        </w:tabs>
        <w:ind w:firstLine="709"/>
        <w:jc w:val="both"/>
      </w:pPr>
      <w:r w:rsidRPr="004B6948">
        <w:t>следующие</w:t>
      </w:r>
      <w:r w:rsidRPr="004B6948">
        <w:rPr>
          <w:spacing w:val="-5"/>
        </w:rPr>
        <w:t xml:space="preserve"> </w:t>
      </w:r>
      <w:r w:rsidRPr="004B6948">
        <w:t>документы:</w:t>
      </w:r>
    </w:p>
    <w:p w:rsidR="004B6948" w:rsidRDefault="004B6948" w:rsidP="004B6948">
      <w:pPr>
        <w:pStyle w:val="af5"/>
        <w:numPr>
          <w:ilvl w:val="0"/>
          <w:numId w:val="11"/>
        </w:numPr>
        <w:tabs>
          <w:tab w:val="left" w:pos="801"/>
          <w:tab w:val="left" w:pos="1134"/>
        </w:tabs>
        <w:ind w:left="0" w:firstLine="709"/>
        <w:rPr>
          <w:sz w:val="24"/>
          <w:szCs w:val="24"/>
        </w:rPr>
      </w:pPr>
      <w:r w:rsidRPr="004B6948">
        <w:rPr>
          <w:sz w:val="24"/>
          <w:szCs w:val="24"/>
        </w:rPr>
        <w:t>Заявление родителей (законных предс</w:t>
      </w:r>
      <w:r>
        <w:rPr>
          <w:sz w:val="24"/>
          <w:szCs w:val="24"/>
        </w:rPr>
        <w:t>тавителей) о приеме на обучение.</w:t>
      </w:r>
    </w:p>
    <w:p w:rsidR="004B6948" w:rsidRPr="004B6948" w:rsidRDefault="004B6948" w:rsidP="004B6948">
      <w:pPr>
        <w:pStyle w:val="af5"/>
        <w:numPr>
          <w:ilvl w:val="0"/>
          <w:numId w:val="11"/>
        </w:numPr>
        <w:tabs>
          <w:tab w:val="left" w:pos="801"/>
          <w:tab w:val="left" w:pos="1134"/>
        </w:tabs>
        <w:ind w:left="0" w:firstLine="709"/>
        <w:rPr>
          <w:szCs w:val="24"/>
        </w:rPr>
      </w:pPr>
      <w:r w:rsidRPr="004B6948">
        <w:rPr>
          <w:sz w:val="24"/>
          <w:szCs w:val="28"/>
        </w:rPr>
        <w:t>Копия аттестата об основном общем образовании.</w:t>
      </w:r>
    </w:p>
    <w:p w:rsidR="004B6948" w:rsidRPr="004B6948" w:rsidRDefault="004B6948" w:rsidP="004B6948">
      <w:pPr>
        <w:pStyle w:val="af5"/>
        <w:numPr>
          <w:ilvl w:val="0"/>
          <w:numId w:val="11"/>
        </w:numPr>
        <w:tabs>
          <w:tab w:val="left" w:pos="801"/>
          <w:tab w:val="left" w:pos="1134"/>
        </w:tabs>
        <w:ind w:left="0" w:firstLine="709"/>
        <w:rPr>
          <w:szCs w:val="24"/>
        </w:rPr>
      </w:pPr>
      <w:r w:rsidRPr="004B6948">
        <w:rPr>
          <w:sz w:val="24"/>
          <w:szCs w:val="28"/>
        </w:rPr>
        <w:t>Справка с результатами государственной итоговой аттестации.</w:t>
      </w:r>
    </w:p>
    <w:p w:rsidR="004B6948" w:rsidRPr="004B6948" w:rsidRDefault="004B6948" w:rsidP="004B6948">
      <w:pPr>
        <w:pStyle w:val="af5"/>
        <w:numPr>
          <w:ilvl w:val="0"/>
          <w:numId w:val="11"/>
        </w:numPr>
        <w:tabs>
          <w:tab w:val="left" w:pos="801"/>
          <w:tab w:val="left" w:pos="1134"/>
        </w:tabs>
        <w:ind w:left="0" w:firstLine="709"/>
        <w:rPr>
          <w:szCs w:val="24"/>
        </w:rPr>
      </w:pPr>
      <w:r w:rsidRPr="004B6948">
        <w:rPr>
          <w:sz w:val="24"/>
          <w:szCs w:val="28"/>
        </w:rPr>
        <w:t>Достижения обучающегося (победные и призовые места) в олимпиадах, интеллектуальных и спортивных состязаниях, конкурсных мероприятиях в области искусства, научно-исследовательской деятельности, научно-</w:t>
      </w:r>
      <w:r w:rsidRPr="004B6948">
        <w:rPr>
          <w:sz w:val="24"/>
          <w:szCs w:val="28"/>
        </w:rPr>
        <w:softHyphen/>
        <w:t>технического творчества, спорта различных уровней (школьного, муниципального, регионального, всероссийского, международного) за последние 2 года (портфолио обучающегося).</w:t>
      </w:r>
    </w:p>
    <w:p w:rsidR="004B6948" w:rsidRPr="004B6948" w:rsidRDefault="004B6948" w:rsidP="004B6948">
      <w:pPr>
        <w:pStyle w:val="af5"/>
        <w:numPr>
          <w:ilvl w:val="0"/>
          <w:numId w:val="11"/>
        </w:numPr>
        <w:tabs>
          <w:tab w:val="left" w:pos="801"/>
          <w:tab w:val="left" w:pos="1134"/>
        </w:tabs>
        <w:ind w:left="0" w:firstLine="709"/>
        <w:rPr>
          <w:sz w:val="24"/>
          <w:szCs w:val="24"/>
        </w:rPr>
      </w:pPr>
      <w:r w:rsidRPr="004B6948">
        <w:rPr>
          <w:sz w:val="24"/>
          <w:szCs w:val="24"/>
        </w:rPr>
        <w:t>Прочие документы ________________________________________</w:t>
      </w:r>
    </w:p>
    <w:p w:rsidR="004B6948" w:rsidRPr="004B6948" w:rsidRDefault="004B6948" w:rsidP="004B6948">
      <w:pPr>
        <w:pStyle w:val="af5"/>
        <w:tabs>
          <w:tab w:val="left" w:pos="801"/>
          <w:tab w:val="left" w:pos="1134"/>
        </w:tabs>
        <w:ind w:left="709" w:firstLine="0"/>
        <w:rPr>
          <w:sz w:val="24"/>
          <w:szCs w:val="24"/>
        </w:rPr>
      </w:pPr>
      <w:r w:rsidRPr="004B6948">
        <w:rPr>
          <w:sz w:val="24"/>
          <w:szCs w:val="24"/>
        </w:rPr>
        <w:t>_____________________________________________________________</w:t>
      </w:r>
    </w:p>
    <w:p w:rsidR="004B6948" w:rsidRDefault="004B6948" w:rsidP="004B6948">
      <w:pPr>
        <w:pStyle w:val="af3"/>
        <w:tabs>
          <w:tab w:val="left" w:pos="1134"/>
        </w:tabs>
        <w:ind w:firstLine="709"/>
        <w:jc w:val="both"/>
      </w:pPr>
    </w:p>
    <w:p w:rsidR="004B6948" w:rsidRDefault="004B6948" w:rsidP="004B6948">
      <w:pPr>
        <w:pStyle w:val="af3"/>
        <w:tabs>
          <w:tab w:val="left" w:pos="1134"/>
        </w:tabs>
        <w:ind w:firstLine="709"/>
        <w:jc w:val="both"/>
      </w:pPr>
    </w:p>
    <w:p w:rsidR="004B6948" w:rsidRPr="004B6948" w:rsidRDefault="004B6948" w:rsidP="004B6948">
      <w:pPr>
        <w:pStyle w:val="af3"/>
        <w:tabs>
          <w:tab w:val="left" w:pos="1134"/>
        </w:tabs>
        <w:ind w:firstLine="709"/>
        <w:jc w:val="both"/>
      </w:pPr>
      <w:r w:rsidRPr="004B6948">
        <w:t>О</w:t>
      </w:r>
      <w:r w:rsidRPr="004B6948">
        <w:rPr>
          <w:spacing w:val="-3"/>
        </w:rPr>
        <w:t xml:space="preserve"> </w:t>
      </w:r>
      <w:r w:rsidRPr="004B6948">
        <w:t>факте</w:t>
      </w:r>
      <w:r w:rsidRPr="004B6948">
        <w:rPr>
          <w:spacing w:val="-3"/>
        </w:rPr>
        <w:t xml:space="preserve"> </w:t>
      </w:r>
      <w:r w:rsidRPr="004B6948">
        <w:t>приема</w:t>
      </w:r>
      <w:r w:rsidRPr="004B6948">
        <w:rPr>
          <w:spacing w:val="-3"/>
        </w:rPr>
        <w:t xml:space="preserve"> </w:t>
      </w:r>
      <w:r w:rsidRPr="004B6948">
        <w:t>данных</w:t>
      </w:r>
      <w:r w:rsidRPr="004B6948">
        <w:rPr>
          <w:spacing w:val="-2"/>
        </w:rPr>
        <w:t xml:space="preserve"> </w:t>
      </w:r>
      <w:r w:rsidRPr="004B6948">
        <w:t>документов</w:t>
      </w:r>
      <w:r w:rsidRPr="004B6948">
        <w:rPr>
          <w:spacing w:val="-2"/>
        </w:rPr>
        <w:t xml:space="preserve"> </w:t>
      </w:r>
      <w:r w:rsidRPr="004B6948">
        <w:t>сделана</w:t>
      </w:r>
      <w:r w:rsidRPr="004B6948">
        <w:rPr>
          <w:spacing w:val="-3"/>
        </w:rPr>
        <w:t xml:space="preserve"> </w:t>
      </w:r>
      <w:r w:rsidRPr="004B6948">
        <w:t>запись</w:t>
      </w:r>
      <w:r w:rsidRPr="004B6948">
        <w:rPr>
          <w:spacing w:val="-2"/>
        </w:rPr>
        <w:t xml:space="preserve"> </w:t>
      </w:r>
      <w:r w:rsidRPr="004B6948">
        <w:t>в</w:t>
      </w:r>
      <w:r w:rsidRPr="004B6948">
        <w:rPr>
          <w:spacing w:val="-3"/>
        </w:rPr>
        <w:t xml:space="preserve"> </w:t>
      </w:r>
      <w:r w:rsidRPr="004B6948">
        <w:t>журнале</w:t>
      </w:r>
      <w:r w:rsidRPr="004B6948">
        <w:rPr>
          <w:spacing w:val="-3"/>
        </w:rPr>
        <w:t xml:space="preserve"> </w:t>
      </w:r>
      <w:r w:rsidRPr="004B6948">
        <w:t>приема</w:t>
      </w:r>
      <w:r w:rsidRPr="004B6948">
        <w:rPr>
          <w:spacing w:val="-1"/>
        </w:rPr>
        <w:t xml:space="preserve"> </w:t>
      </w:r>
      <w:r w:rsidRPr="004B6948">
        <w:t>заявлений</w:t>
      </w:r>
    </w:p>
    <w:p w:rsidR="004B6948" w:rsidRPr="004B6948" w:rsidRDefault="004B6948" w:rsidP="004B6948">
      <w:pPr>
        <w:pStyle w:val="af3"/>
        <w:tabs>
          <w:tab w:val="left" w:pos="1134"/>
          <w:tab w:val="left" w:pos="2103"/>
          <w:tab w:val="left" w:pos="4968"/>
        </w:tabs>
        <w:ind w:firstLine="709"/>
        <w:jc w:val="both"/>
      </w:pPr>
      <w:r w:rsidRPr="004B6948">
        <w:t>№</w:t>
      </w:r>
      <w:r w:rsidRPr="004B6948">
        <w:rPr>
          <w:u w:val="single"/>
        </w:rPr>
        <w:tab/>
      </w:r>
      <w:r>
        <w:rPr>
          <w:u w:val="single"/>
        </w:rPr>
        <w:t>___</w:t>
      </w:r>
      <w:proofErr w:type="gramStart"/>
      <w:r w:rsidRPr="004B6948">
        <w:t xml:space="preserve">от </w:t>
      </w:r>
      <w:r w:rsidRPr="004B6948">
        <w:rPr>
          <w:u w:val="single"/>
        </w:rPr>
        <w:t xml:space="preserve"> </w:t>
      </w:r>
      <w:r w:rsidRPr="004B6948">
        <w:rPr>
          <w:u w:val="single"/>
        </w:rPr>
        <w:tab/>
      </w:r>
      <w:proofErr w:type="gramEnd"/>
      <w:r>
        <w:rPr>
          <w:u w:val="single"/>
        </w:rPr>
        <w:t>_______</w:t>
      </w:r>
    </w:p>
    <w:p w:rsidR="004B6948" w:rsidRPr="004B6948" w:rsidRDefault="004B6948" w:rsidP="004B6948">
      <w:pPr>
        <w:pStyle w:val="af3"/>
        <w:tabs>
          <w:tab w:val="left" w:pos="1134"/>
          <w:tab w:val="left" w:pos="2011"/>
          <w:tab w:val="left" w:pos="3923"/>
          <w:tab w:val="left" w:pos="4763"/>
        </w:tabs>
        <w:ind w:firstLine="709"/>
        <w:jc w:val="both"/>
      </w:pPr>
    </w:p>
    <w:p w:rsidR="004B6948" w:rsidRPr="004B6948" w:rsidRDefault="004B6948" w:rsidP="004B6948">
      <w:pPr>
        <w:pStyle w:val="af3"/>
        <w:tabs>
          <w:tab w:val="left" w:pos="1134"/>
          <w:tab w:val="left" w:pos="2011"/>
          <w:tab w:val="left" w:pos="3923"/>
          <w:tab w:val="left" w:pos="4763"/>
        </w:tabs>
        <w:ind w:firstLine="709"/>
        <w:jc w:val="both"/>
      </w:pPr>
      <w:r w:rsidRPr="004B6948">
        <w:t>Дата: «</w:t>
      </w:r>
      <w:r w:rsidRPr="004B6948">
        <w:rPr>
          <w:u w:val="single"/>
        </w:rPr>
        <w:tab/>
      </w:r>
      <w:r w:rsidRPr="004B6948">
        <w:t>»</w:t>
      </w:r>
      <w:r w:rsidRPr="004B6948">
        <w:rPr>
          <w:u w:val="single"/>
        </w:rPr>
        <w:tab/>
      </w:r>
      <w:r w:rsidRPr="004B6948">
        <w:t>20</w:t>
      </w:r>
      <w:r>
        <w:rPr>
          <w:u w:val="single"/>
        </w:rPr>
        <w:t>___</w:t>
      </w:r>
      <w:r w:rsidRPr="004B6948">
        <w:t>г.</w:t>
      </w:r>
    </w:p>
    <w:p w:rsidR="004B6948" w:rsidRPr="004B6948" w:rsidRDefault="004B6948" w:rsidP="004B6948">
      <w:pPr>
        <w:pStyle w:val="af3"/>
        <w:tabs>
          <w:tab w:val="left" w:pos="1134"/>
          <w:tab w:val="left" w:pos="2011"/>
          <w:tab w:val="left" w:pos="3923"/>
          <w:tab w:val="left" w:pos="4763"/>
        </w:tabs>
        <w:ind w:firstLine="709"/>
        <w:jc w:val="both"/>
      </w:pPr>
    </w:p>
    <w:p w:rsidR="004B6948" w:rsidRPr="00083238" w:rsidRDefault="004B6948" w:rsidP="004B6948">
      <w:pPr>
        <w:pStyle w:val="af3"/>
        <w:tabs>
          <w:tab w:val="left" w:pos="2011"/>
          <w:tab w:val="left" w:pos="3923"/>
          <w:tab w:val="left" w:pos="4763"/>
        </w:tabs>
        <w:ind w:firstLine="709"/>
        <w:jc w:val="both"/>
        <w:rPr>
          <w:sz w:val="28"/>
          <w:szCs w:val="28"/>
        </w:rPr>
      </w:pPr>
    </w:p>
    <w:p w:rsidR="004B6948" w:rsidRPr="00083238" w:rsidRDefault="004B6948" w:rsidP="004B6948">
      <w:pPr>
        <w:pStyle w:val="af3"/>
        <w:tabs>
          <w:tab w:val="left" w:pos="2011"/>
          <w:tab w:val="left" w:pos="3923"/>
          <w:tab w:val="left" w:pos="4763"/>
        </w:tabs>
        <w:ind w:firstLine="709"/>
        <w:jc w:val="both"/>
        <w:rPr>
          <w:sz w:val="28"/>
          <w:szCs w:val="28"/>
        </w:rPr>
      </w:pPr>
      <w:r w:rsidRPr="00083238">
        <w:rPr>
          <w:sz w:val="28"/>
          <w:szCs w:val="28"/>
        </w:rPr>
        <w:t>_</w:t>
      </w:r>
      <w:r>
        <w:rPr>
          <w:sz w:val="28"/>
          <w:szCs w:val="28"/>
        </w:rPr>
        <w:t>_____________</w:t>
      </w:r>
      <w:r w:rsidRPr="00083238">
        <w:rPr>
          <w:sz w:val="28"/>
          <w:szCs w:val="28"/>
        </w:rPr>
        <w:t xml:space="preserve">                            </w:t>
      </w:r>
      <w:r>
        <w:rPr>
          <w:sz w:val="28"/>
          <w:szCs w:val="28"/>
        </w:rPr>
        <w:t>______________</w:t>
      </w:r>
      <w:r w:rsidRPr="00083238">
        <w:rPr>
          <w:sz w:val="28"/>
          <w:szCs w:val="28"/>
        </w:rPr>
        <w:t>___________________</w:t>
      </w:r>
    </w:p>
    <w:p w:rsidR="004B6948" w:rsidRPr="004B6948" w:rsidRDefault="004B6948" w:rsidP="004B6948">
      <w:pPr>
        <w:tabs>
          <w:tab w:val="left" w:pos="5937"/>
        </w:tabs>
        <w:jc w:val="both"/>
        <w:rPr>
          <w:rFonts w:ascii="Times New Roman" w:hAnsi="Times New Roman" w:cs="Times New Roman"/>
          <w:sz w:val="18"/>
          <w:szCs w:val="18"/>
        </w:rPr>
      </w:pPr>
      <w:r>
        <w:rPr>
          <w:rFonts w:ascii="Times New Roman" w:hAnsi="Times New Roman" w:cs="Times New Roman"/>
          <w:sz w:val="17"/>
        </w:rPr>
        <w:t xml:space="preserve">                                </w:t>
      </w:r>
      <w:r w:rsidRPr="004B6948">
        <w:rPr>
          <w:rFonts w:ascii="Times New Roman" w:hAnsi="Times New Roman" w:cs="Times New Roman"/>
          <w:sz w:val="18"/>
        </w:rPr>
        <w:t>(</w:t>
      </w:r>
      <w:proofErr w:type="gramStart"/>
      <w:r w:rsidRPr="004B6948">
        <w:rPr>
          <w:rFonts w:ascii="Times New Roman" w:hAnsi="Times New Roman" w:cs="Times New Roman"/>
          <w:sz w:val="18"/>
        </w:rPr>
        <w:t>подпись</w:t>
      </w:r>
      <w:r w:rsidRPr="004B6948">
        <w:rPr>
          <w:rFonts w:ascii="Times New Roman" w:hAnsi="Times New Roman" w:cs="Times New Roman"/>
          <w:sz w:val="18"/>
          <w:szCs w:val="18"/>
        </w:rPr>
        <w:t xml:space="preserve">)   </w:t>
      </w:r>
      <w:proofErr w:type="gramEnd"/>
      <w:r w:rsidRPr="004B6948">
        <w:rPr>
          <w:rFonts w:ascii="Times New Roman" w:hAnsi="Times New Roman" w:cs="Times New Roman"/>
          <w:sz w:val="18"/>
          <w:szCs w:val="18"/>
        </w:rPr>
        <w:t xml:space="preserve">                                                                    (Ф.И.О.</w:t>
      </w:r>
      <w:r w:rsidRPr="004B6948">
        <w:rPr>
          <w:rFonts w:ascii="Times New Roman" w:hAnsi="Times New Roman" w:cs="Times New Roman"/>
          <w:spacing w:val="4"/>
          <w:sz w:val="18"/>
          <w:szCs w:val="18"/>
        </w:rPr>
        <w:t xml:space="preserve"> </w:t>
      </w:r>
      <w:r w:rsidRPr="004B6948">
        <w:rPr>
          <w:rFonts w:ascii="Times New Roman" w:hAnsi="Times New Roman" w:cs="Times New Roman"/>
          <w:sz w:val="18"/>
          <w:szCs w:val="18"/>
        </w:rPr>
        <w:t>ответственного</w:t>
      </w:r>
      <w:r w:rsidRPr="004B6948">
        <w:rPr>
          <w:rFonts w:ascii="Times New Roman" w:hAnsi="Times New Roman" w:cs="Times New Roman"/>
          <w:spacing w:val="-5"/>
          <w:sz w:val="18"/>
          <w:szCs w:val="18"/>
        </w:rPr>
        <w:t xml:space="preserve"> </w:t>
      </w:r>
      <w:r w:rsidRPr="004B6948">
        <w:rPr>
          <w:rFonts w:ascii="Times New Roman" w:hAnsi="Times New Roman" w:cs="Times New Roman"/>
          <w:sz w:val="18"/>
          <w:szCs w:val="18"/>
        </w:rPr>
        <w:t>за</w:t>
      </w:r>
      <w:r w:rsidRPr="004B6948">
        <w:rPr>
          <w:rFonts w:ascii="Times New Roman" w:hAnsi="Times New Roman" w:cs="Times New Roman"/>
          <w:spacing w:val="-2"/>
          <w:sz w:val="18"/>
          <w:szCs w:val="18"/>
        </w:rPr>
        <w:t xml:space="preserve"> </w:t>
      </w:r>
      <w:r w:rsidRPr="004B6948">
        <w:rPr>
          <w:rFonts w:ascii="Times New Roman" w:hAnsi="Times New Roman" w:cs="Times New Roman"/>
          <w:sz w:val="18"/>
          <w:szCs w:val="18"/>
        </w:rPr>
        <w:t>прием</w:t>
      </w:r>
      <w:r w:rsidRPr="004B6948">
        <w:rPr>
          <w:rFonts w:ascii="Times New Roman" w:hAnsi="Times New Roman" w:cs="Times New Roman"/>
          <w:spacing w:val="-4"/>
          <w:sz w:val="18"/>
          <w:szCs w:val="18"/>
        </w:rPr>
        <w:t xml:space="preserve"> </w:t>
      </w:r>
      <w:r w:rsidRPr="004B6948">
        <w:rPr>
          <w:rFonts w:ascii="Times New Roman" w:hAnsi="Times New Roman" w:cs="Times New Roman"/>
          <w:sz w:val="18"/>
          <w:szCs w:val="18"/>
        </w:rPr>
        <w:t>документов)</w:t>
      </w:r>
    </w:p>
    <w:p w:rsidR="00641C11" w:rsidRDefault="00641C11">
      <w:pPr>
        <w:rPr>
          <w:rFonts w:ascii="Times New Roman" w:eastAsia="Times New Roman" w:hAnsi="Times New Roman" w:cs="Times New Roman"/>
        </w:rPr>
      </w:pPr>
      <w:r>
        <w:br w:type="page"/>
      </w:r>
    </w:p>
    <w:p w:rsidR="004B6948" w:rsidRDefault="00641C11" w:rsidP="00641C11">
      <w:pPr>
        <w:pStyle w:val="70"/>
        <w:shd w:val="clear" w:color="auto" w:fill="auto"/>
        <w:spacing w:line="240" w:lineRule="auto"/>
        <w:ind w:firstLine="0"/>
        <w:rPr>
          <w:sz w:val="24"/>
          <w:szCs w:val="24"/>
        </w:rPr>
      </w:pPr>
      <w:r>
        <w:rPr>
          <w:sz w:val="24"/>
          <w:szCs w:val="24"/>
        </w:rPr>
        <w:lastRenderedPageBreak/>
        <w:t>Приложение 5</w:t>
      </w:r>
    </w:p>
    <w:p w:rsidR="00BD41F9" w:rsidRDefault="00BD41F9" w:rsidP="00BD41F9">
      <w:pPr>
        <w:pStyle w:val="70"/>
        <w:shd w:val="clear" w:color="auto" w:fill="auto"/>
        <w:spacing w:line="240" w:lineRule="auto"/>
        <w:ind w:firstLine="0"/>
        <w:jc w:val="center"/>
        <w:rPr>
          <w:sz w:val="24"/>
          <w:szCs w:val="24"/>
        </w:rPr>
      </w:pPr>
    </w:p>
    <w:p w:rsidR="00641C11" w:rsidRDefault="00641C11" w:rsidP="00BD41F9">
      <w:pPr>
        <w:pStyle w:val="70"/>
        <w:shd w:val="clear" w:color="auto" w:fill="auto"/>
        <w:spacing w:line="240" w:lineRule="auto"/>
        <w:ind w:firstLine="0"/>
        <w:jc w:val="center"/>
        <w:rPr>
          <w:sz w:val="24"/>
          <w:szCs w:val="24"/>
        </w:rPr>
      </w:pPr>
      <w:r>
        <w:rPr>
          <w:sz w:val="24"/>
          <w:szCs w:val="24"/>
        </w:rPr>
        <w:t>Рейтинг участников индивидуального отбора</w:t>
      </w:r>
    </w:p>
    <w:p w:rsidR="00641C11" w:rsidRDefault="00641C11" w:rsidP="00641C11">
      <w:pPr>
        <w:pStyle w:val="70"/>
        <w:shd w:val="clear" w:color="auto" w:fill="auto"/>
        <w:spacing w:line="240" w:lineRule="auto"/>
        <w:ind w:firstLine="0"/>
        <w:jc w:val="left"/>
        <w:rPr>
          <w:sz w:val="24"/>
          <w:szCs w:val="24"/>
        </w:rPr>
      </w:pPr>
    </w:p>
    <w:tbl>
      <w:tblPr>
        <w:tblStyle w:val="af0"/>
        <w:tblW w:w="0" w:type="auto"/>
        <w:tblLook w:val="04A0" w:firstRow="1" w:lastRow="0" w:firstColumn="1" w:lastColumn="0" w:noHBand="0" w:noVBand="1"/>
      </w:tblPr>
      <w:tblGrid>
        <w:gridCol w:w="3191"/>
        <w:gridCol w:w="3191"/>
        <w:gridCol w:w="3192"/>
      </w:tblGrid>
      <w:tr w:rsidR="00641C11" w:rsidTr="00641C11">
        <w:tc>
          <w:tcPr>
            <w:tcW w:w="3191" w:type="dxa"/>
          </w:tcPr>
          <w:p w:rsidR="00641C11" w:rsidRPr="00BD41F9" w:rsidRDefault="00BD41F9" w:rsidP="00BD41F9">
            <w:pPr>
              <w:pStyle w:val="70"/>
              <w:shd w:val="clear" w:color="auto" w:fill="auto"/>
              <w:spacing w:line="240" w:lineRule="auto"/>
              <w:ind w:firstLine="0"/>
              <w:jc w:val="center"/>
              <w:rPr>
                <w:sz w:val="24"/>
                <w:szCs w:val="24"/>
              </w:rPr>
            </w:pPr>
            <w:r>
              <w:rPr>
                <w:sz w:val="24"/>
                <w:szCs w:val="24"/>
              </w:rPr>
              <w:t>№ п</w:t>
            </w:r>
            <w:r>
              <w:rPr>
                <w:sz w:val="24"/>
                <w:szCs w:val="24"/>
                <w:lang w:val="en-US"/>
              </w:rPr>
              <w:t>/</w:t>
            </w:r>
            <w:r>
              <w:rPr>
                <w:sz w:val="24"/>
                <w:szCs w:val="24"/>
              </w:rPr>
              <w:t>п</w:t>
            </w:r>
          </w:p>
        </w:tc>
        <w:tc>
          <w:tcPr>
            <w:tcW w:w="3191" w:type="dxa"/>
          </w:tcPr>
          <w:p w:rsidR="00641C11" w:rsidRDefault="00BD41F9" w:rsidP="00641C11">
            <w:pPr>
              <w:pStyle w:val="70"/>
              <w:shd w:val="clear" w:color="auto" w:fill="auto"/>
              <w:spacing w:line="240" w:lineRule="auto"/>
              <w:ind w:firstLine="0"/>
              <w:jc w:val="left"/>
              <w:rPr>
                <w:sz w:val="24"/>
                <w:szCs w:val="24"/>
              </w:rPr>
            </w:pPr>
            <w:r>
              <w:rPr>
                <w:sz w:val="24"/>
                <w:szCs w:val="24"/>
              </w:rPr>
              <w:t>ФИО</w:t>
            </w:r>
          </w:p>
        </w:tc>
        <w:tc>
          <w:tcPr>
            <w:tcW w:w="3192" w:type="dxa"/>
          </w:tcPr>
          <w:p w:rsidR="00641C11" w:rsidRDefault="00BD41F9" w:rsidP="00641C11">
            <w:pPr>
              <w:pStyle w:val="70"/>
              <w:shd w:val="clear" w:color="auto" w:fill="auto"/>
              <w:spacing w:line="240" w:lineRule="auto"/>
              <w:ind w:firstLine="0"/>
              <w:jc w:val="left"/>
              <w:rPr>
                <w:sz w:val="24"/>
                <w:szCs w:val="24"/>
              </w:rPr>
            </w:pPr>
            <w:r>
              <w:rPr>
                <w:sz w:val="24"/>
                <w:szCs w:val="24"/>
              </w:rPr>
              <w:t>Общее количество баллов</w:t>
            </w:r>
          </w:p>
        </w:tc>
      </w:tr>
      <w:tr w:rsidR="00641C11" w:rsidTr="00641C11">
        <w:tc>
          <w:tcPr>
            <w:tcW w:w="3191" w:type="dxa"/>
          </w:tcPr>
          <w:p w:rsidR="00641C11" w:rsidRDefault="00641C11" w:rsidP="00641C11">
            <w:pPr>
              <w:pStyle w:val="70"/>
              <w:shd w:val="clear" w:color="auto" w:fill="auto"/>
              <w:spacing w:line="240" w:lineRule="auto"/>
              <w:ind w:firstLine="0"/>
              <w:jc w:val="left"/>
              <w:rPr>
                <w:sz w:val="24"/>
                <w:szCs w:val="24"/>
              </w:rPr>
            </w:pPr>
          </w:p>
        </w:tc>
        <w:tc>
          <w:tcPr>
            <w:tcW w:w="3191" w:type="dxa"/>
          </w:tcPr>
          <w:p w:rsidR="00641C11" w:rsidRDefault="00641C11" w:rsidP="00641C11">
            <w:pPr>
              <w:pStyle w:val="70"/>
              <w:shd w:val="clear" w:color="auto" w:fill="auto"/>
              <w:spacing w:line="240" w:lineRule="auto"/>
              <w:ind w:firstLine="0"/>
              <w:jc w:val="left"/>
              <w:rPr>
                <w:sz w:val="24"/>
                <w:szCs w:val="24"/>
              </w:rPr>
            </w:pPr>
          </w:p>
        </w:tc>
        <w:tc>
          <w:tcPr>
            <w:tcW w:w="3192" w:type="dxa"/>
          </w:tcPr>
          <w:p w:rsidR="00641C11" w:rsidRDefault="00641C11" w:rsidP="00641C11">
            <w:pPr>
              <w:pStyle w:val="70"/>
              <w:shd w:val="clear" w:color="auto" w:fill="auto"/>
              <w:spacing w:line="240" w:lineRule="auto"/>
              <w:ind w:firstLine="0"/>
              <w:jc w:val="left"/>
              <w:rPr>
                <w:sz w:val="24"/>
                <w:szCs w:val="24"/>
              </w:rPr>
            </w:pPr>
          </w:p>
        </w:tc>
      </w:tr>
      <w:tr w:rsidR="00641C11" w:rsidTr="00641C11">
        <w:tc>
          <w:tcPr>
            <w:tcW w:w="3191" w:type="dxa"/>
          </w:tcPr>
          <w:p w:rsidR="00641C11" w:rsidRDefault="00641C11" w:rsidP="00641C11">
            <w:pPr>
              <w:pStyle w:val="70"/>
              <w:shd w:val="clear" w:color="auto" w:fill="auto"/>
              <w:spacing w:line="240" w:lineRule="auto"/>
              <w:ind w:firstLine="0"/>
              <w:jc w:val="left"/>
              <w:rPr>
                <w:sz w:val="24"/>
                <w:szCs w:val="24"/>
              </w:rPr>
            </w:pPr>
          </w:p>
        </w:tc>
        <w:tc>
          <w:tcPr>
            <w:tcW w:w="3191" w:type="dxa"/>
          </w:tcPr>
          <w:p w:rsidR="00641C11" w:rsidRDefault="00641C11" w:rsidP="00641C11">
            <w:pPr>
              <w:pStyle w:val="70"/>
              <w:shd w:val="clear" w:color="auto" w:fill="auto"/>
              <w:spacing w:line="240" w:lineRule="auto"/>
              <w:ind w:firstLine="0"/>
              <w:jc w:val="left"/>
              <w:rPr>
                <w:sz w:val="24"/>
                <w:szCs w:val="24"/>
              </w:rPr>
            </w:pPr>
          </w:p>
        </w:tc>
        <w:tc>
          <w:tcPr>
            <w:tcW w:w="3192" w:type="dxa"/>
          </w:tcPr>
          <w:p w:rsidR="00641C11" w:rsidRDefault="00641C11" w:rsidP="00641C11">
            <w:pPr>
              <w:pStyle w:val="70"/>
              <w:shd w:val="clear" w:color="auto" w:fill="auto"/>
              <w:spacing w:line="240" w:lineRule="auto"/>
              <w:ind w:firstLine="0"/>
              <w:jc w:val="left"/>
              <w:rPr>
                <w:sz w:val="24"/>
                <w:szCs w:val="24"/>
              </w:rPr>
            </w:pPr>
          </w:p>
        </w:tc>
      </w:tr>
      <w:tr w:rsidR="00641C11" w:rsidTr="00641C11">
        <w:tc>
          <w:tcPr>
            <w:tcW w:w="3191" w:type="dxa"/>
          </w:tcPr>
          <w:p w:rsidR="00641C11" w:rsidRDefault="00641C11" w:rsidP="00641C11">
            <w:pPr>
              <w:pStyle w:val="70"/>
              <w:shd w:val="clear" w:color="auto" w:fill="auto"/>
              <w:spacing w:line="240" w:lineRule="auto"/>
              <w:ind w:firstLine="0"/>
              <w:jc w:val="left"/>
              <w:rPr>
                <w:sz w:val="24"/>
                <w:szCs w:val="24"/>
              </w:rPr>
            </w:pPr>
          </w:p>
        </w:tc>
        <w:tc>
          <w:tcPr>
            <w:tcW w:w="3191" w:type="dxa"/>
          </w:tcPr>
          <w:p w:rsidR="00641C11" w:rsidRDefault="00641C11" w:rsidP="00641C11">
            <w:pPr>
              <w:pStyle w:val="70"/>
              <w:shd w:val="clear" w:color="auto" w:fill="auto"/>
              <w:spacing w:line="240" w:lineRule="auto"/>
              <w:ind w:firstLine="0"/>
              <w:jc w:val="left"/>
              <w:rPr>
                <w:sz w:val="24"/>
                <w:szCs w:val="24"/>
              </w:rPr>
            </w:pPr>
          </w:p>
        </w:tc>
        <w:tc>
          <w:tcPr>
            <w:tcW w:w="3192" w:type="dxa"/>
          </w:tcPr>
          <w:p w:rsidR="00641C11" w:rsidRDefault="00641C11" w:rsidP="00641C11">
            <w:pPr>
              <w:pStyle w:val="70"/>
              <w:shd w:val="clear" w:color="auto" w:fill="auto"/>
              <w:spacing w:line="240" w:lineRule="auto"/>
              <w:ind w:firstLine="0"/>
              <w:jc w:val="left"/>
              <w:rPr>
                <w:sz w:val="24"/>
                <w:szCs w:val="24"/>
              </w:rPr>
            </w:pPr>
          </w:p>
        </w:tc>
      </w:tr>
      <w:tr w:rsidR="00641C11" w:rsidTr="00641C11">
        <w:tc>
          <w:tcPr>
            <w:tcW w:w="3191" w:type="dxa"/>
          </w:tcPr>
          <w:p w:rsidR="00641C11" w:rsidRDefault="00641C11" w:rsidP="00641C11">
            <w:pPr>
              <w:pStyle w:val="70"/>
              <w:shd w:val="clear" w:color="auto" w:fill="auto"/>
              <w:spacing w:line="240" w:lineRule="auto"/>
              <w:ind w:firstLine="0"/>
              <w:jc w:val="left"/>
              <w:rPr>
                <w:sz w:val="24"/>
                <w:szCs w:val="24"/>
              </w:rPr>
            </w:pPr>
          </w:p>
        </w:tc>
        <w:tc>
          <w:tcPr>
            <w:tcW w:w="3191" w:type="dxa"/>
          </w:tcPr>
          <w:p w:rsidR="00641C11" w:rsidRDefault="00641C11" w:rsidP="00641C11">
            <w:pPr>
              <w:pStyle w:val="70"/>
              <w:shd w:val="clear" w:color="auto" w:fill="auto"/>
              <w:spacing w:line="240" w:lineRule="auto"/>
              <w:ind w:firstLine="0"/>
              <w:jc w:val="left"/>
              <w:rPr>
                <w:sz w:val="24"/>
                <w:szCs w:val="24"/>
              </w:rPr>
            </w:pPr>
          </w:p>
        </w:tc>
        <w:tc>
          <w:tcPr>
            <w:tcW w:w="3192" w:type="dxa"/>
          </w:tcPr>
          <w:p w:rsidR="00641C11" w:rsidRDefault="00641C11" w:rsidP="00641C11">
            <w:pPr>
              <w:pStyle w:val="70"/>
              <w:shd w:val="clear" w:color="auto" w:fill="auto"/>
              <w:spacing w:line="240" w:lineRule="auto"/>
              <w:ind w:firstLine="0"/>
              <w:jc w:val="left"/>
              <w:rPr>
                <w:sz w:val="24"/>
                <w:szCs w:val="24"/>
              </w:rPr>
            </w:pPr>
          </w:p>
        </w:tc>
      </w:tr>
      <w:tr w:rsidR="00641C11" w:rsidTr="00641C11">
        <w:tc>
          <w:tcPr>
            <w:tcW w:w="3191" w:type="dxa"/>
          </w:tcPr>
          <w:p w:rsidR="00641C11" w:rsidRDefault="00641C11" w:rsidP="00641C11">
            <w:pPr>
              <w:pStyle w:val="70"/>
              <w:shd w:val="clear" w:color="auto" w:fill="auto"/>
              <w:spacing w:line="240" w:lineRule="auto"/>
              <w:ind w:firstLine="0"/>
              <w:jc w:val="left"/>
              <w:rPr>
                <w:sz w:val="24"/>
                <w:szCs w:val="24"/>
              </w:rPr>
            </w:pPr>
          </w:p>
        </w:tc>
        <w:tc>
          <w:tcPr>
            <w:tcW w:w="3191" w:type="dxa"/>
          </w:tcPr>
          <w:p w:rsidR="00641C11" w:rsidRDefault="00641C11" w:rsidP="00641C11">
            <w:pPr>
              <w:pStyle w:val="70"/>
              <w:shd w:val="clear" w:color="auto" w:fill="auto"/>
              <w:spacing w:line="240" w:lineRule="auto"/>
              <w:ind w:firstLine="0"/>
              <w:jc w:val="left"/>
              <w:rPr>
                <w:sz w:val="24"/>
                <w:szCs w:val="24"/>
              </w:rPr>
            </w:pPr>
          </w:p>
        </w:tc>
        <w:tc>
          <w:tcPr>
            <w:tcW w:w="3192" w:type="dxa"/>
          </w:tcPr>
          <w:p w:rsidR="00641C11" w:rsidRDefault="00641C11" w:rsidP="00641C11">
            <w:pPr>
              <w:pStyle w:val="70"/>
              <w:shd w:val="clear" w:color="auto" w:fill="auto"/>
              <w:spacing w:line="240" w:lineRule="auto"/>
              <w:ind w:firstLine="0"/>
              <w:jc w:val="left"/>
              <w:rPr>
                <w:sz w:val="24"/>
                <w:szCs w:val="24"/>
              </w:rPr>
            </w:pPr>
          </w:p>
        </w:tc>
      </w:tr>
      <w:tr w:rsidR="00641C11" w:rsidTr="00641C11">
        <w:tc>
          <w:tcPr>
            <w:tcW w:w="3191" w:type="dxa"/>
          </w:tcPr>
          <w:p w:rsidR="00641C11" w:rsidRDefault="00641C11" w:rsidP="00641C11">
            <w:pPr>
              <w:pStyle w:val="70"/>
              <w:shd w:val="clear" w:color="auto" w:fill="auto"/>
              <w:spacing w:line="240" w:lineRule="auto"/>
              <w:ind w:firstLine="0"/>
              <w:jc w:val="left"/>
              <w:rPr>
                <w:sz w:val="24"/>
                <w:szCs w:val="24"/>
              </w:rPr>
            </w:pPr>
          </w:p>
        </w:tc>
        <w:tc>
          <w:tcPr>
            <w:tcW w:w="3191" w:type="dxa"/>
          </w:tcPr>
          <w:p w:rsidR="00641C11" w:rsidRDefault="00641C11" w:rsidP="00641C11">
            <w:pPr>
              <w:pStyle w:val="70"/>
              <w:shd w:val="clear" w:color="auto" w:fill="auto"/>
              <w:spacing w:line="240" w:lineRule="auto"/>
              <w:ind w:firstLine="0"/>
              <w:jc w:val="left"/>
              <w:rPr>
                <w:sz w:val="24"/>
                <w:szCs w:val="24"/>
              </w:rPr>
            </w:pPr>
          </w:p>
        </w:tc>
        <w:tc>
          <w:tcPr>
            <w:tcW w:w="3192" w:type="dxa"/>
          </w:tcPr>
          <w:p w:rsidR="00641C11" w:rsidRDefault="00641C11" w:rsidP="00641C11">
            <w:pPr>
              <w:pStyle w:val="70"/>
              <w:shd w:val="clear" w:color="auto" w:fill="auto"/>
              <w:spacing w:line="240" w:lineRule="auto"/>
              <w:ind w:firstLine="0"/>
              <w:jc w:val="left"/>
              <w:rPr>
                <w:sz w:val="24"/>
                <w:szCs w:val="24"/>
              </w:rPr>
            </w:pPr>
          </w:p>
        </w:tc>
      </w:tr>
    </w:tbl>
    <w:p w:rsidR="00113D1E" w:rsidRDefault="00113D1E" w:rsidP="002A68F2">
      <w:pPr>
        <w:rPr>
          <w:rFonts w:ascii="Times New Roman" w:hAnsi="Times New Roman" w:cs="Times New Roman"/>
        </w:rPr>
      </w:pPr>
    </w:p>
    <w:p w:rsidR="00113D1E" w:rsidRPr="00113D1E" w:rsidRDefault="00113D1E" w:rsidP="00113D1E">
      <w:pPr>
        <w:rPr>
          <w:rFonts w:ascii="Times New Roman" w:hAnsi="Times New Roman" w:cs="Times New Roman"/>
        </w:rPr>
      </w:pPr>
    </w:p>
    <w:p w:rsidR="00113D1E" w:rsidRPr="00113D1E" w:rsidRDefault="00113D1E" w:rsidP="00113D1E">
      <w:pPr>
        <w:rPr>
          <w:rFonts w:ascii="Times New Roman" w:hAnsi="Times New Roman" w:cs="Times New Roman"/>
        </w:rPr>
      </w:pPr>
    </w:p>
    <w:p w:rsidR="00113D1E" w:rsidRPr="00113D1E" w:rsidRDefault="00113D1E" w:rsidP="00113D1E">
      <w:pPr>
        <w:rPr>
          <w:rFonts w:ascii="Times New Roman" w:hAnsi="Times New Roman" w:cs="Times New Roman"/>
        </w:rPr>
      </w:pPr>
    </w:p>
    <w:p w:rsidR="00113D1E" w:rsidRPr="00113D1E" w:rsidRDefault="00113D1E" w:rsidP="00113D1E">
      <w:pPr>
        <w:rPr>
          <w:rFonts w:ascii="Times New Roman" w:hAnsi="Times New Roman" w:cs="Times New Roman"/>
        </w:rPr>
      </w:pPr>
    </w:p>
    <w:p w:rsidR="00113D1E" w:rsidRPr="00113D1E" w:rsidRDefault="00113D1E" w:rsidP="00113D1E">
      <w:pPr>
        <w:rPr>
          <w:rFonts w:ascii="Times New Roman" w:hAnsi="Times New Roman" w:cs="Times New Roman"/>
        </w:rPr>
      </w:pPr>
    </w:p>
    <w:p w:rsidR="00113D1E" w:rsidRPr="00113D1E" w:rsidRDefault="00113D1E" w:rsidP="00113D1E">
      <w:pPr>
        <w:rPr>
          <w:rFonts w:ascii="Times New Roman" w:hAnsi="Times New Roman" w:cs="Times New Roman"/>
        </w:rPr>
      </w:pPr>
    </w:p>
    <w:p w:rsidR="00113D1E" w:rsidRPr="00113D1E" w:rsidRDefault="00113D1E" w:rsidP="00113D1E">
      <w:pPr>
        <w:rPr>
          <w:rFonts w:ascii="Times New Roman" w:hAnsi="Times New Roman" w:cs="Times New Roman"/>
        </w:rPr>
      </w:pPr>
    </w:p>
    <w:p w:rsidR="004B6948" w:rsidRDefault="00113D1E" w:rsidP="00113D1E">
      <w:pPr>
        <w:tabs>
          <w:tab w:val="left" w:pos="3360"/>
        </w:tabs>
      </w:pPr>
      <w:r>
        <w:rPr>
          <w:rFonts w:ascii="Times New Roman" w:hAnsi="Times New Roman" w:cs="Times New Roman"/>
        </w:rPr>
        <w:tab/>
      </w:r>
      <w:bookmarkStart w:id="2" w:name="_GoBack"/>
      <w:bookmarkEnd w:id="2"/>
    </w:p>
    <w:sectPr w:rsidR="004B6948" w:rsidSect="000B6195">
      <w:headerReference w:type="even" r:id="rId11"/>
      <w:headerReference w:type="default" r:id="rId12"/>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53" w:rsidRDefault="00483053">
      <w:r>
        <w:separator/>
      </w:r>
    </w:p>
  </w:endnote>
  <w:endnote w:type="continuationSeparator" w:id="0">
    <w:p w:rsidR="00483053" w:rsidRDefault="0048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53" w:rsidRDefault="00483053"/>
  </w:footnote>
  <w:footnote w:type="continuationSeparator" w:id="0">
    <w:p w:rsidR="00483053" w:rsidRDefault="004830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1C" w:rsidRDefault="00F62A1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1C" w:rsidRDefault="00F62A1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1C" w:rsidRDefault="00F62A1C">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1C" w:rsidRDefault="00F62A1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E49"/>
    <w:multiLevelType w:val="multilevel"/>
    <w:tmpl w:val="FD2C2BD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000CA"/>
    <w:multiLevelType w:val="multilevel"/>
    <w:tmpl w:val="D0BAF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3A61EB"/>
    <w:multiLevelType w:val="multilevel"/>
    <w:tmpl w:val="74B4AF9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E29A9"/>
    <w:multiLevelType w:val="multilevel"/>
    <w:tmpl w:val="D65AF978"/>
    <w:lvl w:ilvl="0">
      <w:start w:val="1"/>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3B877AED"/>
    <w:multiLevelType w:val="hybridMultilevel"/>
    <w:tmpl w:val="29CE1252"/>
    <w:lvl w:ilvl="0" w:tplc="55B8FC74">
      <w:start w:val="1"/>
      <w:numFmt w:val="decimal"/>
      <w:lvlText w:val="%1."/>
      <w:lvlJc w:val="left"/>
      <w:pPr>
        <w:ind w:left="560" w:hanging="240"/>
      </w:pPr>
      <w:rPr>
        <w:rFonts w:ascii="Times New Roman" w:eastAsia="Times New Roman" w:hAnsi="Times New Roman" w:cs="Times New Roman" w:hint="default"/>
        <w:i w:val="0"/>
        <w:iCs/>
        <w:w w:val="100"/>
        <w:sz w:val="28"/>
        <w:szCs w:val="28"/>
        <w:lang w:val="ru-RU" w:eastAsia="en-US" w:bidi="ar-SA"/>
      </w:rPr>
    </w:lvl>
    <w:lvl w:ilvl="1" w:tplc="0B38AD54">
      <w:numFmt w:val="bullet"/>
      <w:lvlText w:val="•"/>
      <w:lvlJc w:val="left"/>
      <w:pPr>
        <w:ind w:left="1585" w:hanging="240"/>
      </w:pPr>
      <w:rPr>
        <w:rFonts w:hint="default"/>
        <w:lang w:val="ru-RU" w:eastAsia="en-US" w:bidi="ar-SA"/>
      </w:rPr>
    </w:lvl>
    <w:lvl w:ilvl="2" w:tplc="E306E59E">
      <w:numFmt w:val="bullet"/>
      <w:lvlText w:val="•"/>
      <w:lvlJc w:val="left"/>
      <w:pPr>
        <w:ind w:left="2611" w:hanging="240"/>
      </w:pPr>
      <w:rPr>
        <w:rFonts w:hint="default"/>
        <w:lang w:val="ru-RU" w:eastAsia="en-US" w:bidi="ar-SA"/>
      </w:rPr>
    </w:lvl>
    <w:lvl w:ilvl="3" w:tplc="8C5C20BC">
      <w:numFmt w:val="bullet"/>
      <w:lvlText w:val="•"/>
      <w:lvlJc w:val="left"/>
      <w:pPr>
        <w:ind w:left="3637" w:hanging="240"/>
      </w:pPr>
      <w:rPr>
        <w:rFonts w:hint="default"/>
        <w:lang w:val="ru-RU" w:eastAsia="en-US" w:bidi="ar-SA"/>
      </w:rPr>
    </w:lvl>
    <w:lvl w:ilvl="4" w:tplc="2F5C2662">
      <w:numFmt w:val="bullet"/>
      <w:lvlText w:val="•"/>
      <w:lvlJc w:val="left"/>
      <w:pPr>
        <w:ind w:left="4663" w:hanging="240"/>
      </w:pPr>
      <w:rPr>
        <w:rFonts w:hint="default"/>
        <w:lang w:val="ru-RU" w:eastAsia="en-US" w:bidi="ar-SA"/>
      </w:rPr>
    </w:lvl>
    <w:lvl w:ilvl="5" w:tplc="FBA8064A">
      <w:numFmt w:val="bullet"/>
      <w:lvlText w:val="•"/>
      <w:lvlJc w:val="left"/>
      <w:pPr>
        <w:ind w:left="5689" w:hanging="240"/>
      </w:pPr>
      <w:rPr>
        <w:rFonts w:hint="default"/>
        <w:lang w:val="ru-RU" w:eastAsia="en-US" w:bidi="ar-SA"/>
      </w:rPr>
    </w:lvl>
    <w:lvl w:ilvl="6" w:tplc="8AF094C8">
      <w:numFmt w:val="bullet"/>
      <w:lvlText w:val="•"/>
      <w:lvlJc w:val="left"/>
      <w:pPr>
        <w:ind w:left="6715" w:hanging="240"/>
      </w:pPr>
      <w:rPr>
        <w:rFonts w:hint="default"/>
        <w:lang w:val="ru-RU" w:eastAsia="en-US" w:bidi="ar-SA"/>
      </w:rPr>
    </w:lvl>
    <w:lvl w:ilvl="7" w:tplc="31723A34">
      <w:numFmt w:val="bullet"/>
      <w:lvlText w:val="•"/>
      <w:lvlJc w:val="left"/>
      <w:pPr>
        <w:ind w:left="7741" w:hanging="240"/>
      </w:pPr>
      <w:rPr>
        <w:rFonts w:hint="default"/>
        <w:lang w:val="ru-RU" w:eastAsia="en-US" w:bidi="ar-SA"/>
      </w:rPr>
    </w:lvl>
    <w:lvl w:ilvl="8" w:tplc="66E26DAE">
      <w:numFmt w:val="bullet"/>
      <w:lvlText w:val="•"/>
      <w:lvlJc w:val="left"/>
      <w:pPr>
        <w:ind w:left="8767" w:hanging="240"/>
      </w:pPr>
      <w:rPr>
        <w:rFonts w:hint="default"/>
        <w:lang w:val="ru-RU" w:eastAsia="en-US" w:bidi="ar-SA"/>
      </w:rPr>
    </w:lvl>
  </w:abstractNum>
  <w:abstractNum w:abstractNumId="5" w15:restartNumberingAfterBreak="0">
    <w:nsid w:val="425573FB"/>
    <w:multiLevelType w:val="multilevel"/>
    <w:tmpl w:val="77103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C5422"/>
    <w:multiLevelType w:val="multilevel"/>
    <w:tmpl w:val="A5CE44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907303"/>
    <w:multiLevelType w:val="hybridMultilevel"/>
    <w:tmpl w:val="1A66FA94"/>
    <w:lvl w:ilvl="0" w:tplc="207CA37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15:restartNumberingAfterBreak="0">
    <w:nsid w:val="684F620D"/>
    <w:multiLevelType w:val="multilevel"/>
    <w:tmpl w:val="2FE23E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A802B2"/>
    <w:multiLevelType w:val="multilevel"/>
    <w:tmpl w:val="3AF8AEE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A71041"/>
    <w:multiLevelType w:val="multilevel"/>
    <w:tmpl w:val="75664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
  </w:num>
  <w:num w:numId="4">
    <w:abstractNumId w:val="6"/>
  </w:num>
  <w:num w:numId="5">
    <w:abstractNumId w:val="10"/>
  </w:num>
  <w:num w:numId="6">
    <w:abstractNumId w:val="5"/>
  </w:num>
  <w:num w:numId="7">
    <w:abstractNumId w:val="3"/>
  </w:num>
  <w:num w:numId="8">
    <w:abstractNumId w:val="7"/>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F62A1C"/>
    <w:rsid w:val="00055C66"/>
    <w:rsid w:val="00083201"/>
    <w:rsid w:val="000B6195"/>
    <w:rsid w:val="00113D1E"/>
    <w:rsid w:val="00180FD8"/>
    <w:rsid w:val="00256569"/>
    <w:rsid w:val="002A68F2"/>
    <w:rsid w:val="00483053"/>
    <w:rsid w:val="004B6775"/>
    <w:rsid w:val="004B6948"/>
    <w:rsid w:val="00502ACE"/>
    <w:rsid w:val="0059210A"/>
    <w:rsid w:val="00641C11"/>
    <w:rsid w:val="00677C03"/>
    <w:rsid w:val="006A099A"/>
    <w:rsid w:val="008207AF"/>
    <w:rsid w:val="008221E4"/>
    <w:rsid w:val="00911679"/>
    <w:rsid w:val="0094169D"/>
    <w:rsid w:val="00947444"/>
    <w:rsid w:val="00984231"/>
    <w:rsid w:val="009A3534"/>
    <w:rsid w:val="00A15877"/>
    <w:rsid w:val="00B218FC"/>
    <w:rsid w:val="00B74919"/>
    <w:rsid w:val="00B84F57"/>
    <w:rsid w:val="00BC20E3"/>
    <w:rsid w:val="00BD41F9"/>
    <w:rsid w:val="00BE6BC2"/>
    <w:rsid w:val="00CB0AA6"/>
    <w:rsid w:val="00CE09C1"/>
    <w:rsid w:val="00D769DE"/>
    <w:rsid w:val="00D92026"/>
    <w:rsid w:val="00EB6B45"/>
    <w:rsid w:val="00F12900"/>
    <w:rsid w:val="00F62A1C"/>
    <w:rsid w:val="00F9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65946-67CC-44D0-9788-57ABE7A6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4B6948"/>
    <w:pPr>
      <w:autoSpaceDE w:val="0"/>
      <w:autoSpaceDN w:val="0"/>
      <w:ind w:left="300"/>
      <w:jc w:val="both"/>
      <w:outlineLvl w:val="0"/>
    </w:pPr>
    <w:rPr>
      <w:rFonts w:ascii="Times New Roman" w:eastAsia="Times New Roman" w:hAnsi="Times New Roman" w:cs="Times New Roman"/>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pacing w:val="3"/>
      <w:u w:val="none"/>
    </w:rPr>
  </w:style>
  <w:style w:type="character" w:customStyle="1" w:styleId="311pt0ptExact">
    <w:name w:val="Основной текст (3) + 11 pt;Интервал 0 pt Exact"/>
    <w:basedOn w:val="3Exac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3"/>
      <w:szCs w:val="23"/>
      <w:u w:val="none"/>
    </w:rPr>
  </w:style>
  <w:style w:type="character" w:customStyle="1" w:styleId="Impact105pt">
    <w:name w:val="Основной текст + Impact;10.5 pt"/>
    <w:basedOn w:val="a4"/>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 Полужирный"/>
    <w:basedOn w:val="a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3"/>
      <w:szCs w:val="23"/>
      <w:u w:val="none"/>
    </w:rPr>
  </w:style>
  <w:style w:type="character" w:customStyle="1" w:styleId="14pt75">
    <w:name w:val="Основной текст + 14 pt;Масштаб 75%"/>
    <w:basedOn w:val="a4"/>
    <w:rPr>
      <w:rFonts w:ascii="Times New Roman" w:eastAsia="Times New Roman" w:hAnsi="Times New Roman" w:cs="Times New Roman"/>
      <w:b w:val="0"/>
      <w:bCs w:val="0"/>
      <w:i w:val="0"/>
      <w:iCs w:val="0"/>
      <w:smallCaps w:val="0"/>
      <w:strike w:val="0"/>
      <w:color w:val="000000"/>
      <w:spacing w:val="0"/>
      <w:w w:val="75"/>
      <w:position w:val="0"/>
      <w:sz w:val="28"/>
      <w:szCs w:val="28"/>
      <w:u w:val="none"/>
      <w:lang w:val="ru-RU" w:eastAsia="ru-RU" w:bidi="ru-RU"/>
    </w:rPr>
  </w:style>
  <w:style w:type="character" w:customStyle="1" w:styleId="LucidaSansUnicode-1pt">
    <w:name w:val="Основной текст + Lucida Sans Unicode;Полужирный;Интервал -1 pt"/>
    <w:basedOn w:val="a4"/>
    <w:rPr>
      <w:rFonts w:ascii="Lucida Sans Unicode" w:eastAsia="Lucida Sans Unicode" w:hAnsi="Lucida Sans Unicode" w:cs="Lucida Sans Unicode"/>
      <w:b/>
      <w:bCs/>
      <w:i w:val="0"/>
      <w:iCs w:val="0"/>
      <w:smallCaps w:val="0"/>
      <w:strike w:val="0"/>
      <w:color w:val="000000"/>
      <w:spacing w:val="-20"/>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u w:val="none"/>
    </w:rPr>
  </w:style>
  <w:style w:type="character" w:customStyle="1" w:styleId="11">
    <w:name w:val="Заголовок №1_"/>
    <w:basedOn w:val="a0"/>
    <w:link w:val="12"/>
    <w:rPr>
      <w:rFonts w:ascii="Impact" w:eastAsia="Impact" w:hAnsi="Impact" w:cs="Impact"/>
      <w:b w:val="0"/>
      <w:bCs w:val="0"/>
      <w:i w:val="0"/>
      <w:iCs w:val="0"/>
      <w:smallCaps w:val="0"/>
      <w:strike w:val="0"/>
      <w:sz w:val="19"/>
      <w:szCs w:val="19"/>
      <w:u w:val="none"/>
    </w:rPr>
  </w:style>
  <w:style w:type="character" w:customStyle="1" w:styleId="13">
    <w:name w:val="Заголовок №1"/>
    <w:basedOn w:val="11"/>
    <w:rPr>
      <w:rFonts w:ascii="Impact" w:eastAsia="Impact" w:hAnsi="Impact" w:cs="Impact"/>
      <w:b w:val="0"/>
      <w:bCs w:val="0"/>
      <w:i w:val="0"/>
      <w:iCs w:val="0"/>
      <w:smallCaps w:val="0"/>
      <w:strike w:val="0"/>
      <w:color w:val="000000"/>
      <w:spacing w:val="0"/>
      <w:w w:val="100"/>
      <w:position w:val="0"/>
      <w:sz w:val="19"/>
      <w:szCs w:val="19"/>
      <w:u w:val="single"/>
      <w:lang w:val="ru-RU" w:eastAsia="ru-RU" w:bidi="ru-RU"/>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iCs/>
      <w:smallCaps w:val="0"/>
      <w:strike w:val="0"/>
      <w:spacing w:val="1"/>
      <w:sz w:val="16"/>
      <w:szCs w:val="16"/>
      <w:u w:val="none"/>
    </w:rPr>
  </w:style>
  <w:style w:type="character" w:customStyle="1" w:styleId="95pt0">
    <w:name w:val="Колонтитул + 9.5 pt"/>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6"/>
      <w:szCs w:val="16"/>
      <w:u w:val="none"/>
    </w:rPr>
  </w:style>
  <w:style w:type="character" w:customStyle="1" w:styleId="885pt">
    <w:name w:val="Основной текст (8) + 8.5 pt"/>
    <w:basedOn w:val="8"/>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7"/>
      <w:szCs w:val="17"/>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17"/>
      <w:szCs w:val="17"/>
      <w:u w:val="none"/>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3"/>
      <w:szCs w:val="13"/>
      <w:u w:val="none"/>
    </w:rPr>
  </w:style>
  <w:style w:type="character" w:customStyle="1" w:styleId="11LucidaSansUnicode95pt">
    <w:name w:val="Основной текст (11) + Lucida Sans Unicode;9.5 pt;Не полужирный"/>
    <w:basedOn w:val="11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basedOn w:val="a0"/>
    <w:link w:val="121"/>
    <w:rPr>
      <w:rFonts w:ascii="Tahoma" w:eastAsia="Tahoma" w:hAnsi="Tahoma" w:cs="Tahoma"/>
      <w:b w:val="0"/>
      <w:bCs w:val="0"/>
      <w:i w:val="0"/>
      <w:iCs w:val="0"/>
      <w:smallCaps w:val="0"/>
      <w:strike w:val="0"/>
      <w:sz w:val="16"/>
      <w:szCs w:val="16"/>
      <w:u w:val="none"/>
    </w:rPr>
  </w:style>
  <w:style w:type="character" w:customStyle="1" w:styleId="12TimesNewRoman95pt">
    <w:name w:val="Основной текст (12) + Times New Roman;9.5 pt;Полужирный"/>
    <w:basedOn w:val="1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0">
    <w:name w:val="Основной текст (13)_"/>
    <w:basedOn w:val="a0"/>
    <w:link w:val="131"/>
    <w:rPr>
      <w:rFonts w:ascii="Tahoma" w:eastAsia="Tahoma" w:hAnsi="Tahoma" w:cs="Tahoma"/>
      <w:b w:val="0"/>
      <w:bCs w:val="0"/>
      <w:i w:val="0"/>
      <w:iCs w:val="0"/>
      <w:smallCaps w:val="0"/>
      <w:strike w:val="0"/>
      <w:sz w:val="17"/>
      <w:szCs w:val="17"/>
      <w:u w:val="none"/>
    </w:rPr>
  </w:style>
  <w:style w:type="character" w:customStyle="1" w:styleId="13LucidaSansUnicode95pt">
    <w:name w:val="Основной текст (13) + Lucida Sans Unicode;9.5 pt"/>
    <w:basedOn w:val="13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21"/>
      <w:szCs w:val="21"/>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15Exact">
    <w:name w:val="Основной текст (15) Exact"/>
    <w:basedOn w:val="a0"/>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19Exact">
    <w:name w:val="Основной текст (19) Exact"/>
    <w:basedOn w:val="a0"/>
    <w:rPr>
      <w:rFonts w:ascii="Lucida Sans Unicode" w:eastAsia="Lucida Sans Unicode" w:hAnsi="Lucida Sans Unicode" w:cs="Lucida Sans Unicode"/>
      <w:b w:val="0"/>
      <w:bCs w:val="0"/>
      <w:i w:val="0"/>
      <w:iCs w:val="0"/>
      <w:smallCaps w:val="0"/>
      <w:strike w:val="0"/>
      <w:spacing w:val="-8"/>
      <w:sz w:val="13"/>
      <w:szCs w:val="13"/>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a">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6pt">
    <w:name w:val="Основной текст (7) + 6 pt;Полужирный"/>
    <w:basedOn w:val="7"/>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6pt0">
    <w:name w:val="Основной текст (7) + 6 pt;Полужирный"/>
    <w:basedOn w:val="7"/>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76pt1">
    <w:name w:val="Основной текст (7) + 6 pt;Полужирный"/>
    <w:basedOn w:val="7"/>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8"/>
      <w:szCs w:val="18"/>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z w:val="23"/>
      <w:szCs w:val="23"/>
      <w:u w:val="none"/>
    </w:rPr>
  </w:style>
  <w:style w:type="character" w:customStyle="1" w:styleId="18">
    <w:name w:val="Основной текст (18)_"/>
    <w:basedOn w:val="a0"/>
    <w:link w:val="18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181">
    <w:name w:val="Основной текст (18)"/>
    <w:basedOn w:val="18"/>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Pr>
      <w:rFonts w:ascii="Lucida Sans Unicode" w:eastAsia="Lucida Sans Unicode" w:hAnsi="Lucida Sans Unicode" w:cs="Lucida Sans Unicode"/>
      <w:b w:val="0"/>
      <w:bCs w:val="0"/>
      <w:i w:val="0"/>
      <w:iCs w:val="0"/>
      <w:smallCaps w:val="0"/>
      <w:strike w:val="0"/>
      <w:spacing w:val="-10"/>
      <w:sz w:val="14"/>
      <w:szCs w:val="14"/>
      <w:u w:val="none"/>
    </w:rPr>
  </w:style>
  <w:style w:type="character" w:customStyle="1" w:styleId="122">
    <w:name w:val="Заголовок №1 (2)_"/>
    <w:basedOn w:val="a0"/>
    <w:link w:val="123"/>
    <w:rPr>
      <w:rFonts w:ascii="Impact" w:eastAsia="Impact" w:hAnsi="Impact" w:cs="Impact"/>
      <w:b w:val="0"/>
      <w:bCs w:val="0"/>
      <w:i w:val="0"/>
      <w:iCs w:val="0"/>
      <w:smallCaps w:val="0"/>
      <w:strike w:val="0"/>
      <w:sz w:val="15"/>
      <w:szCs w:val="15"/>
      <w:u w:val="none"/>
    </w:rPr>
  </w:style>
  <w:style w:type="character" w:customStyle="1" w:styleId="12MicrosoftSansSerif10pt">
    <w:name w:val="Заголовок №1 (2) + Microsoft Sans Serif;10 pt"/>
    <w:basedOn w:val="122"/>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paragraph" w:customStyle="1" w:styleId="3">
    <w:name w:val="Основной текст (3)"/>
    <w:basedOn w:val="a"/>
    <w:link w:val="3Exact"/>
    <w:pPr>
      <w:shd w:val="clear" w:color="auto" w:fill="FFFFFF"/>
      <w:spacing w:line="331" w:lineRule="exact"/>
      <w:jc w:val="right"/>
    </w:pPr>
    <w:rPr>
      <w:rFonts w:ascii="Times New Roman" w:eastAsia="Times New Roman" w:hAnsi="Times New Roman" w:cs="Times New Roman"/>
      <w:spacing w:val="3"/>
    </w:rPr>
  </w:style>
  <w:style w:type="paragraph" w:customStyle="1" w:styleId="20">
    <w:name w:val="Основной текст (2)"/>
    <w:basedOn w:val="a"/>
    <w:link w:val="2"/>
    <w:pPr>
      <w:shd w:val="clear" w:color="auto" w:fill="FFFFFF"/>
      <w:spacing w:line="312"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800" w:line="365" w:lineRule="exact"/>
      <w:jc w:val="center"/>
    </w:pPr>
    <w:rPr>
      <w:rFonts w:ascii="Times New Roman" w:eastAsia="Times New Roman" w:hAnsi="Times New Roman" w:cs="Times New Roman"/>
      <w:b/>
      <w:bCs/>
      <w:sz w:val="30"/>
      <w:szCs w:val="30"/>
    </w:rPr>
  </w:style>
  <w:style w:type="paragraph" w:customStyle="1" w:styleId="21">
    <w:name w:val="Основной текст2"/>
    <w:basedOn w:val="a"/>
    <w:link w:val="a4"/>
    <w:pPr>
      <w:shd w:val="clear" w:color="auto" w:fill="FFFFFF"/>
      <w:spacing w:line="298" w:lineRule="exact"/>
      <w:ind w:hanging="380"/>
      <w:jc w:val="both"/>
    </w:pPr>
    <w:rPr>
      <w:rFonts w:ascii="Times New Roman" w:eastAsia="Times New Roman" w:hAnsi="Times New Roman" w:cs="Times New Roman"/>
      <w:sz w:val="23"/>
      <w:szCs w:val="23"/>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before="240" w:after="240" w:line="288" w:lineRule="exac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120" w:after="300" w:line="0" w:lineRule="atLeast"/>
      <w:jc w:val="right"/>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line="235" w:lineRule="exact"/>
      <w:ind w:hanging="440"/>
      <w:jc w:val="right"/>
    </w:pPr>
    <w:rPr>
      <w:rFonts w:ascii="Times New Roman" w:eastAsia="Times New Roman" w:hAnsi="Times New Roman" w:cs="Times New Roman"/>
      <w:sz w:val="19"/>
      <w:szCs w:val="19"/>
    </w:rPr>
  </w:style>
  <w:style w:type="paragraph" w:customStyle="1" w:styleId="12">
    <w:name w:val="Заголовок №1"/>
    <w:basedOn w:val="a"/>
    <w:link w:val="11"/>
    <w:pPr>
      <w:shd w:val="clear" w:color="auto" w:fill="FFFFFF"/>
      <w:spacing w:after="180" w:line="0" w:lineRule="atLeast"/>
      <w:jc w:val="center"/>
      <w:outlineLvl w:val="0"/>
    </w:pPr>
    <w:rPr>
      <w:rFonts w:ascii="Impact" w:eastAsia="Impact" w:hAnsi="Impact" w:cs="Impact"/>
      <w:sz w:val="19"/>
      <w:szCs w:val="19"/>
    </w:rPr>
  </w:style>
  <w:style w:type="paragraph" w:customStyle="1" w:styleId="101">
    <w:name w:val="Основной текст (10)"/>
    <w:basedOn w:val="a"/>
    <w:link w:val="100"/>
    <w:pPr>
      <w:shd w:val="clear" w:color="auto" w:fill="FFFFFF"/>
      <w:spacing w:before="120" w:line="264" w:lineRule="exact"/>
    </w:pPr>
    <w:rPr>
      <w:rFonts w:ascii="Times New Roman" w:eastAsia="Times New Roman" w:hAnsi="Times New Roman" w:cs="Times New Roman"/>
      <w:i/>
      <w:iCs/>
      <w:sz w:val="17"/>
      <w:szCs w:val="17"/>
    </w:rPr>
  </w:style>
  <w:style w:type="paragraph" w:customStyle="1" w:styleId="80">
    <w:name w:val="Основной текст (8)"/>
    <w:basedOn w:val="a"/>
    <w:link w:val="8"/>
    <w:pPr>
      <w:shd w:val="clear" w:color="auto" w:fill="FFFFFF"/>
      <w:spacing w:before="480" w:line="216" w:lineRule="exact"/>
      <w:jc w:val="right"/>
    </w:pPr>
    <w:rPr>
      <w:rFonts w:ascii="Times New Roman" w:eastAsia="Times New Roman" w:hAnsi="Times New Roman" w:cs="Times New Roman"/>
      <w:i/>
      <w:iCs/>
      <w:sz w:val="16"/>
      <w:szCs w:val="16"/>
    </w:rPr>
  </w:style>
  <w:style w:type="paragraph" w:customStyle="1" w:styleId="90">
    <w:name w:val="Основной текст (9)"/>
    <w:basedOn w:val="a"/>
    <w:link w:val="9"/>
    <w:pPr>
      <w:shd w:val="clear" w:color="auto" w:fill="FFFFFF"/>
      <w:spacing w:before="300" w:after="120" w:line="0" w:lineRule="atLeast"/>
    </w:pPr>
    <w:rPr>
      <w:rFonts w:ascii="Times New Roman" w:eastAsia="Times New Roman" w:hAnsi="Times New Roman" w:cs="Times New Roman"/>
      <w:i/>
      <w:iCs/>
      <w:sz w:val="17"/>
      <w:szCs w:val="17"/>
    </w:rPr>
  </w:style>
  <w:style w:type="paragraph" w:customStyle="1" w:styleId="111">
    <w:name w:val="Основной текст (11)"/>
    <w:basedOn w:val="a"/>
    <w:link w:val="110"/>
    <w:pPr>
      <w:shd w:val="clear" w:color="auto" w:fill="FFFFFF"/>
      <w:spacing w:line="254" w:lineRule="exact"/>
      <w:ind w:firstLine="780"/>
      <w:jc w:val="both"/>
    </w:pPr>
    <w:rPr>
      <w:rFonts w:ascii="Times New Roman" w:eastAsia="Times New Roman" w:hAnsi="Times New Roman" w:cs="Times New Roman"/>
      <w:b/>
      <w:bCs/>
      <w:sz w:val="13"/>
      <w:szCs w:val="13"/>
    </w:rPr>
  </w:style>
  <w:style w:type="paragraph" w:customStyle="1" w:styleId="121">
    <w:name w:val="Основной текст (12)"/>
    <w:basedOn w:val="a"/>
    <w:link w:val="120"/>
    <w:pPr>
      <w:shd w:val="clear" w:color="auto" w:fill="FFFFFF"/>
      <w:spacing w:line="254" w:lineRule="exact"/>
      <w:ind w:firstLine="780"/>
      <w:jc w:val="both"/>
    </w:pPr>
    <w:rPr>
      <w:rFonts w:ascii="Tahoma" w:eastAsia="Tahoma" w:hAnsi="Tahoma" w:cs="Tahoma"/>
      <w:sz w:val="16"/>
      <w:szCs w:val="16"/>
    </w:rPr>
  </w:style>
  <w:style w:type="paragraph" w:customStyle="1" w:styleId="131">
    <w:name w:val="Основной текст (13)"/>
    <w:basedOn w:val="a"/>
    <w:link w:val="130"/>
    <w:pPr>
      <w:shd w:val="clear" w:color="auto" w:fill="FFFFFF"/>
      <w:spacing w:line="254" w:lineRule="exact"/>
      <w:ind w:firstLine="780"/>
      <w:jc w:val="both"/>
    </w:pPr>
    <w:rPr>
      <w:rFonts w:ascii="Tahoma" w:eastAsia="Tahoma" w:hAnsi="Tahoma" w:cs="Tahoma"/>
      <w:sz w:val="17"/>
      <w:szCs w:val="17"/>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rPr>
  </w:style>
  <w:style w:type="paragraph" w:customStyle="1" w:styleId="141">
    <w:name w:val="Основной текст (14)"/>
    <w:basedOn w:val="a"/>
    <w:link w:val="140"/>
    <w:pPr>
      <w:shd w:val="clear" w:color="auto" w:fill="FFFFFF"/>
      <w:spacing w:before="600" w:line="0" w:lineRule="atLeast"/>
    </w:pPr>
    <w:rPr>
      <w:rFonts w:ascii="Times New Roman" w:eastAsia="Times New Roman" w:hAnsi="Times New Roman" w:cs="Times New Roman"/>
      <w:sz w:val="21"/>
      <w:szCs w:val="21"/>
    </w:rPr>
  </w:style>
  <w:style w:type="paragraph" w:customStyle="1" w:styleId="150">
    <w:name w:val="Основной текст (15)"/>
    <w:basedOn w:val="a"/>
    <w:link w:val="15"/>
    <w:pPr>
      <w:shd w:val="clear" w:color="auto" w:fill="FFFFFF"/>
      <w:spacing w:after="960" w:line="494" w:lineRule="exact"/>
      <w:jc w:val="both"/>
    </w:pPr>
    <w:rPr>
      <w:rFonts w:ascii="Times New Roman" w:eastAsia="Times New Roman" w:hAnsi="Times New Roman" w:cs="Times New Roman"/>
      <w:sz w:val="18"/>
      <w:szCs w:val="18"/>
    </w:rPr>
  </w:style>
  <w:style w:type="paragraph" w:customStyle="1" w:styleId="190">
    <w:name w:val="Основной текст (19)"/>
    <w:basedOn w:val="a"/>
    <w:link w:val="19"/>
    <w:pPr>
      <w:shd w:val="clear" w:color="auto" w:fill="FFFFFF"/>
      <w:spacing w:line="269" w:lineRule="exact"/>
      <w:jc w:val="both"/>
    </w:pPr>
    <w:rPr>
      <w:rFonts w:ascii="Lucida Sans Unicode" w:eastAsia="Lucida Sans Unicode" w:hAnsi="Lucida Sans Unicode" w:cs="Lucida Sans Unicode"/>
      <w:spacing w:val="-10"/>
      <w:sz w:val="14"/>
      <w:szCs w:val="14"/>
    </w:rPr>
  </w:style>
  <w:style w:type="paragraph" w:customStyle="1" w:styleId="160">
    <w:name w:val="Основной текст (16)"/>
    <w:basedOn w:val="a"/>
    <w:link w:val="16"/>
    <w:pPr>
      <w:shd w:val="clear" w:color="auto" w:fill="FFFFFF"/>
      <w:spacing w:line="269" w:lineRule="exact"/>
      <w:jc w:val="both"/>
    </w:pPr>
    <w:rPr>
      <w:rFonts w:ascii="Times New Roman" w:eastAsia="Times New Roman" w:hAnsi="Times New Roman" w:cs="Times New Roman"/>
    </w:rPr>
  </w:style>
  <w:style w:type="paragraph" w:customStyle="1" w:styleId="170">
    <w:name w:val="Основной текст (17)"/>
    <w:basedOn w:val="a"/>
    <w:link w:val="17"/>
    <w:pPr>
      <w:shd w:val="clear" w:color="auto" w:fill="FFFFFF"/>
      <w:spacing w:line="283" w:lineRule="exact"/>
      <w:jc w:val="both"/>
    </w:pPr>
    <w:rPr>
      <w:rFonts w:ascii="Times New Roman" w:eastAsia="Times New Roman" w:hAnsi="Times New Roman" w:cs="Times New Roman"/>
      <w:i/>
      <w:iCs/>
      <w:sz w:val="23"/>
      <w:szCs w:val="23"/>
    </w:rPr>
  </w:style>
  <w:style w:type="paragraph" w:customStyle="1" w:styleId="180">
    <w:name w:val="Основной текст (18)"/>
    <w:basedOn w:val="a"/>
    <w:link w:val="18"/>
    <w:pPr>
      <w:shd w:val="clear" w:color="auto" w:fill="FFFFFF"/>
      <w:spacing w:before="720" w:line="269" w:lineRule="exact"/>
      <w:jc w:val="both"/>
    </w:pPr>
    <w:rPr>
      <w:rFonts w:ascii="Lucida Sans Unicode" w:eastAsia="Lucida Sans Unicode" w:hAnsi="Lucida Sans Unicode" w:cs="Lucida Sans Unicode"/>
      <w:sz w:val="20"/>
      <w:szCs w:val="20"/>
    </w:rPr>
  </w:style>
  <w:style w:type="paragraph" w:customStyle="1" w:styleId="123">
    <w:name w:val="Заголовок №1 (2)"/>
    <w:basedOn w:val="a"/>
    <w:link w:val="122"/>
    <w:pPr>
      <w:shd w:val="clear" w:color="auto" w:fill="FFFFFF"/>
      <w:spacing w:after="240" w:line="269" w:lineRule="exact"/>
      <w:jc w:val="both"/>
      <w:outlineLvl w:val="0"/>
    </w:pPr>
    <w:rPr>
      <w:rFonts w:ascii="Impact" w:eastAsia="Impact" w:hAnsi="Impact" w:cs="Impact"/>
      <w:sz w:val="15"/>
      <w:szCs w:val="15"/>
    </w:rPr>
  </w:style>
  <w:style w:type="paragraph" w:styleId="ab">
    <w:name w:val="footer"/>
    <w:basedOn w:val="a"/>
    <w:link w:val="ac"/>
    <w:uiPriority w:val="99"/>
    <w:unhideWhenUsed/>
    <w:rsid w:val="002A68F2"/>
    <w:pPr>
      <w:tabs>
        <w:tab w:val="center" w:pos="4677"/>
        <w:tab w:val="right" w:pos="9355"/>
      </w:tabs>
    </w:pPr>
  </w:style>
  <w:style w:type="character" w:customStyle="1" w:styleId="ac">
    <w:name w:val="Нижний колонтитул Знак"/>
    <w:basedOn w:val="a0"/>
    <w:link w:val="ab"/>
    <w:uiPriority w:val="99"/>
    <w:rsid w:val="002A68F2"/>
    <w:rPr>
      <w:color w:val="000000"/>
    </w:rPr>
  </w:style>
  <w:style w:type="paragraph" w:styleId="ad">
    <w:name w:val="header"/>
    <w:basedOn w:val="a"/>
    <w:link w:val="ae"/>
    <w:uiPriority w:val="99"/>
    <w:unhideWhenUsed/>
    <w:rsid w:val="002A68F2"/>
    <w:pPr>
      <w:tabs>
        <w:tab w:val="center" w:pos="4677"/>
        <w:tab w:val="right" w:pos="9355"/>
      </w:tabs>
    </w:pPr>
  </w:style>
  <w:style w:type="character" w:customStyle="1" w:styleId="ae">
    <w:name w:val="Верхний колонтитул Знак"/>
    <w:basedOn w:val="a0"/>
    <w:link w:val="ad"/>
    <w:uiPriority w:val="99"/>
    <w:rsid w:val="002A68F2"/>
    <w:rPr>
      <w:color w:val="000000"/>
    </w:rPr>
  </w:style>
  <w:style w:type="paragraph" w:styleId="af">
    <w:name w:val="Normal (Web)"/>
    <w:basedOn w:val="a"/>
    <w:uiPriority w:val="99"/>
    <w:unhideWhenUsed/>
    <w:rsid w:val="0094169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9pt0pt">
    <w:name w:val="Основной текст + 9 pt;Полужирный;Интервал 0 pt"/>
    <w:basedOn w:val="a4"/>
    <w:rsid w:val="00911679"/>
    <w:rPr>
      <w:rFonts w:ascii="Lucida Sans Unicode" w:eastAsia="Lucida Sans Unicode" w:hAnsi="Lucida Sans Unicode" w:cs="Lucida Sans Unicode"/>
      <w:b/>
      <w:bCs/>
      <w:i w:val="0"/>
      <w:iCs w:val="0"/>
      <w:smallCaps w:val="0"/>
      <w:strike w:val="0"/>
      <w:color w:val="000000"/>
      <w:spacing w:val="-1"/>
      <w:w w:val="100"/>
      <w:position w:val="0"/>
      <w:sz w:val="18"/>
      <w:szCs w:val="18"/>
      <w:u w:val="none"/>
      <w:shd w:val="clear" w:color="auto" w:fill="FFFFFF"/>
      <w:lang w:val="ru-RU" w:eastAsia="ru-RU" w:bidi="ru-RU"/>
    </w:rPr>
  </w:style>
  <w:style w:type="table" w:styleId="af0">
    <w:name w:val="Table Grid"/>
    <w:basedOn w:val="a1"/>
    <w:uiPriority w:val="39"/>
    <w:rsid w:val="00B2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207AF"/>
    <w:rPr>
      <w:rFonts w:ascii="Segoe UI" w:hAnsi="Segoe UI" w:cs="Segoe UI"/>
      <w:sz w:val="18"/>
      <w:szCs w:val="18"/>
    </w:rPr>
  </w:style>
  <w:style w:type="character" w:customStyle="1" w:styleId="af2">
    <w:name w:val="Текст выноски Знак"/>
    <w:basedOn w:val="a0"/>
    <w:link w:val="af1"/>
    <w:uiPriority w:val="99"/>
    <w:semiHidden/>
    <w:rsid w:val="008207AF"/>
    <w:rPr>
      <w:rFonts w:ascii="Segoe UI" w:hAnsi="Segoe UI" w:cs="Segoe UI"/>
      <w:color w:val="000000"/>
      <w:sz w:val="18"/>
      <w:szCs w:val="18"/>
    </w:rPr>
  </w:style>
  <w:style w:type="character" w:customStyle="1" w:styleId="10">
    <w:name w:val="Заголовок 1 Знак"/>
    <w:basedOn w:val="a0"/>
    <w:link w:val="1"/>
    <w:uiPriority w:val="1"/>
    <w:rsid w:val="004B6948"/>
    <w:rPr>
      <w:rFonts w:ascii="Times New Roman" w:eastAsia="Times New Roman" w:hAnsi="Times New Roman" w:cs="Times New Roman"/>
      <w:sz w:val="26"/>
      <w:szCs w:val="26"/>
      <w:lang w:eastAsia="en-US" w:bidi="ar-SA"/>
    </w:rPr>
  </w:style>
  <w:style w:type="paragraph" w:styleId="af3">
    <w:name w:val="Body Text"/>
    <w:basedOn w:val="a"/>
    <w:link w:val="af4"/>
    <w:uiPriority w:val="1"/>
    <w:qFormat/>
    <w:rsid w:val="004B6948"/>
    <w:pPr>
      <w:autoSpaceDE w:val="0"/>
      <w:autoSpaceDN w:val="0"/>
    </w:pPr>
    <w:rPr>
      <w:rFonts w:ascii="Times New Roman" w:eastAsia="Times New Roman" w:hAnsi="Times New Roman" w:cs="Times New Roman"/>
      <w:color w:val="auto"/>
      <w:lang w:eastAsia="en-US" w:bidi="ar-SA"/>
    </w:rPr>
  </w:style>
  <w:style w:type="character" w:customStyle="1" w:styleId="af4">
    <w:name w:val="Основной текст Знак"/>
    <w:basedOn w:val="a0"/>
    <w:link w:val="af3"/>
    <w:uiPriority w:val="1"/>
    <w:rsid w:val="004B6948"/>
    <w:rPr>
      <w:rFonts w:ascii="Times New Roman" w:eastAsia="Times New Roman" w:hAnsi="Times New Roman" w:cs="Times New Roman"/>
      <w:lang w:eastAsia="en-US" w:bidi="ar-SA"/>
    </w:rPr>
  </w:style>
  <w:style w:type="paragraph" w:styleId="af5">
    <w:name w:val="List Paragraph"/>
    <w:basedOn w:val="a"/>
    <w:uiPriority w:val="1"/>
    <w:qFormat/>
    <w:rsid w:val="004B6948"/>
    <w:pPr>
      <w:autoSpaceDE w:val="0"/>
      <w:autoSpaceDN w:val="0"/>
      <w:ind w:left="200" w:firstLine="540"/>
      <w:jc w:val="both"/>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E206-351E-4613-9AD4-F038D932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10</Pages>
  <Words>3010</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Warlords</cp:lastModifiedBy>
  <cp:revision>21</cp:revision>
  <cp:lastPrinted>2025-04-16T14:11:00Z</cp:lastPrinted>
  <dcterms:created xsi:type="dcterms:W3CDTF">2025-04-16T08:02:00Z</dcterms:created>
  <dcterms:modified xsi:type="dcterms:W3CDTF">2025-06-29T16:21:00Z</dcterms:modified>
</cp:coreProperties>
</file>