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5A" w:rsidRDefault="00AB315A" w:rsidP="00AB315A">
      <w:pPr>
        <w:tabs>
          <w:tab w:val="left" w:pos="3990"/>
        </w:tabs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</w:rPr>
        <w:t>Аннотация</w:t>
      </w:r>
    </w:p>
    <w:p w:rsidR="00AB315A" w:rsidRDefault="00AB315A" w:rsidP="00AB315A">
      <w:pPr>
        <w:spacing w:line="240" w:lineRule="auto"/>
        <w:ind w:left="0" w:firstLine="0"/>
        <w:jc w:val="center"/>
        <w:rPr>
          <w:b/>
        </w:rPr>
      </w:pPr>
      <w:r>
        <w:rPr>
          <w:b/>
        </w:rPr>
        <w:t xml:space="preserve">к рабочей программе по </w:t>
      </w:r>
      <w:r>
        <w:rPr>
          <w:rFonts w:cs="Times New Roman"/>
          <w:b/>
          <w:color w:val="000000"/>
        </w:rPr>
        <w:t xml:space="preserve">русскому языку </w:t>
      </w:r>
      <w:r>
        <w:rPr>
          <w:b/>
        </w:rPr>
        <w:t>под редакцией</w:t>
      </w:r>
      <w:r>
        <w:rPr>
          <w:rFonts w:cs="Times New Roman"/>
          <w:color w:val="000000"/>
        </w:rPr>
        <w:t xml:space="preserve"> В.В. </w:t>
      </w:r>
      <w:proofErr w:type="spellStart"/>
      <w:r>
        <w:rPr>
          <w:rFonts w:cs="Times New Roman"/>
          <w:color w:val="000000"/>
        </w:rPr>
        <w:t>Бабайцевой</w:t>
      </w:r>
      <w:proofErr w:type="spellEnd"/>
      <w:r>
        <w:rPr>
          <w:rFonts w:cs="Times New Roman"/>
          <w:color w:val="000000"/>
        </w:rPr>
        <w:t>)</w:t>
      </w:r>
      <w:r>
        <w:rPr>
          <w:b/>
        </w:rPr>
        <w:t xml:space="preserve">, 10-11 </w:t>
      </w:r>
      <w:proofErr w:type="spellStart"/>
      <w:r>
        <w:rPr>
          <w:b/>
        </w:rPr>
        <w:t>кл</w:t>
      </w:r>
      <w:proofErr w:type="spellEnd"/>
      <w:r>
        <w:rPr>
          <w:b/>
        </w:rPr>
        <w:t>.</w:t>
      </w:r>
    </w:p>
    <w:p w:rsidR="00AB315A" w:rsidRDefault="00AB315A" w:rsidP="00AB315A">
      <w:pPr>
        <w:tabs>
          <w:tab w:val="left" w:pos="3195"/>
        </w:tabs>
        <w:spacing w:line="240" w:lineRule="auto"/>
        <w:ind w:left="0" w:firstLine="0"/>
        <w:jc w:val="center"/>
        <w:rPr>
          <w:rFonts w:cs="Times New Roman"/>
          <w:b/>
        </w:rPr>
      </w:pPr>
      <w:r>
        <w:rPr>
          <w:rFonts w:cs="Times New Roman"/>
          <w:b/>
          <w:color w:val="000000"/>
        </w:rPr>
        <w:t>(углублённый уровень)</w:t>
      </w:r>
    </w:p>
    <w:p w:rsidR="00AB315A" w:rsidRDefault="00AB315A" w:rsidP="00AB315A">
      <w:pPr>
        <w:ind w:left="0" w:firstLine="0"/>
        <w:jc w:val="center"/>
        <w:rPr>
          <w:rFonts w:cs="Times New Roman"/>
        </w:rPr>
      </w:pPr>
    </w:p>
    <w:p w:rsidR="00AB315A" w:rsidRDefault="00AB315A" w:rsidP="00AB315A">
      <w:pPr>
        <w:spacing w:line="240" w:lineRule="auto"/>
        <w:ind w:left="0" w:firstLine="567"/>
        <w:rPr>
          <w:rFonts w:cs="Times New Roman"/>
        </w:rPr>
      </w:pPr>
      <w:r>
        <w:rPr>
          <w:rFonts w:cs="Times New Roman"/>
          <w:color w:val="000000"/>
        </w:rPr>
        <w:t>Рабочая программа по русскому языку для 10 класса (углублённый уровень)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</w:rPr>
        <w:t>ставит своей целью освоение содержания предмета «Русский язык». Особое внимание уделяется достижению обучающимися результатов изучения в соответствии с требованиями, установленными ФГОС СОО.</w:t>
      </w:r>
    </w:p>
    <w:p w:rsidR="00AB315A" w:rsidRDefault="00AB315A" w:rsidP="00AB315A">
      <w:pPr>
        <w:spacing w:line="240" w:lineRule="auto"/>
        <w:ind w:left="0" w:firstLine="567"/>
        <w:rPr>
          <w:rFonts w:cs="Times New Roman"/>
          <w:bCs/>
        </w:rPr>
      </w:pPr>
      <w:r>
        <w:rPr>
          <w:rFonts w:cs="Times New Roman"/>
          <w:color w:val="000000"/>
        </w:rPr>
        <w:t>Рабочая программа по русскому языку для 10 класса (углублённый уровень)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 xml:space="preserve">составлена на основе Федерального государственного  образовательного стандарта среднего общего образования, утверждённого приказом Министерства образования и науки Российской Федерации от 17.05.2012 №413,  Основной образовательной программы среднего общего образования МАОУ «Гимназия №1» на 2017 – 2019гг, утверждённой приказом №125 от 25 августа 2017г., </w:t>
      </w:r>
      <w:r>
        <w:rPr>
          <w:rFonts w:cs="Times New Roman"/>
          <w:color w:val="000000"/>
          <w:kern w:val="24"/>
        </w:rPr>
        <w:t>программы по русскому языку для 10-11 классов общеобразовательной школы (углублённый уровень) (автор – составитель программы</w:t>
      </w:r>
      <w:r>
        <w:rPr>
          <w:rFonts w:cs="Times New Roman"/>
          <w:color w:val="000000"/>
        </w:rPr>
        <w:t xml:space="preserve"> В.В. </w:t>
      </w:r>
      <w:proofErr w:type="spellStart"/>
      <w:r>
        <w:rPr>
          <w:rFonts w:cs="Times New Roman"/>
          <w:color w:val="000000"/>
        </w:rPr>
        <w:t>Бабайцева</w:t>
      </w:r>
      <w:proofErr w:type="spellEnd"/>
      <w:r>
        <w:rPr>
          <w:rFonts w:cs="Times New Roman"/>
          <w:color w:val="000000"/>
        </w:rPr>
        <w:t>) М.: ООО «Дрофа</w:t>
      </w:r>
      <w:r>
        <w:rPr>
          <w:rStyle w:val="FontStyle32"/>
        </w:rPr>
        <w:t xml:space="preserve">», </w:t>
      </w:r>
      <w:r>
        <w:rPr>
          <w:rStyle w:val="FontStyle32"/>
          <w:b w:val="0"/>
        </w:rPr>
        <w:t>2013</w:t>
      </w:r>
    </w:p>
    <w:p w:rsidR="00AB315A" w:rsidRDefault="00AB315A" w:rsidP="00AB315A">
      <w:pPr>
        <w:tabs>
          <w:tab w:val="left" w:pos="4230"/>
        </w:tabs>
        <w:spacing w:line="240" w:lineRule="auto"/>
        <w:ind w:left="0" w:firstLine="567"/>
        <w:rPr>
          <w:rFonts w:cs="Times New Roman"/>
          <w:color w:val="000000"/>
        </w:rPr>
      </w:pPr>
      <w:r>
        <w:rPr>
          <w:rFonts w:cs="Times New Roman"/>
          <w:color w:val="000000"/>
        </w:rPr>
        <w:t>Для реализации данной программы используется</w:t>
      </w:r>
      <w:r>
        <w:rPr>
          <w:rFonts w:cs="Times New Roman"/>
          <w:i/>
          <w:color w:val="000000"/>
        </w:rPr>
        <w:t xml:space="preserve"> </w:t>
      </w:r>
      <w:r>
        <w:rPr>
          <w:rFonts w:cs="Times New Roman"/>
          <w:color w:val="000000"/>
        </w:rPr>
        <w:t xml:space="preserve">УМК под редакцией В.В. </w:t>
      </w:r>
      <w:proofErr w:type="spellStart"/>
      <w:r>
        <w:rPr>
          <w:rFonts w:cs="Times New Roman"/>
          <w:color w:val="000000"/>
        </w:rPr>
        <w:t>Бабайцевой</w:t>
      </w:r>
      <w:proofErr w:type="spellEnd"/>
      <w:r>
        <w:rPr>
          <w:rFonts w:cs="Times New Roman"/>
          <w:color w:val="000000"/>
        </w:rPr>
        <w:t xml:space="preserve"> издательства «Дрофа»</w:t>
      </w:r>
    </w:p>
    <w:p w:rsidR="00AB315A" w:rsidRDefault="00AB315A" w:rsidP="00AB315A">
      <w:pPr>
        <w:spacing w:line="240" w:lineRule="auto"/>
        <w:ind w:left="0" w:firstLine="567"/>
        <w:rPr>
          <w:rFonts w:cs="Times New Roman"/>
        </w:rPr>
      </w:pPr>
      <w:r>
        <w:rPr>
          <w:rFonts w:cs="Times New Roman"/>
        </w:rPr>
        <w:t xml:space="preserve">Программа учебных занятий предусматривает </w:t>
      </w:r>
      <w:r>
        <w:rPr>
          <w:rFonts w:cs="Times New Roman"/>
          <w:color w:val="000000"/>
        </w:rPr>
        <w:t>формой организации учебного процесса классно-урочную систему обучения, при которой используются следующие типы уроков</w:t>
      </w:r>
      <w:r>
        <w:rPr>
          <w:rFonts w:cs="Times New Roman"/>
        </w:rPr>
        <w:t>: урок открытия новых знаний; урок комплексного применения знаний; урок систематизации и обобщения знаний; урок контроля знаний и умений; урок коррекции знаний.</w:t>
      </w:r>
    </w:p>
    <w:p w:rsidR="00AB315A" w:rsidRDefault="00AB315A" w:rsidP="00AB315A">
      <w:pPr>
        <w:pStyle w:val="a3"/>
        <w:spacing w:line="240" w:lineRule="auto"/>
        <w:ind w:firstLine="567"/>
        <w:jc w:val="both"/>
      </w:pPr>
      <w:r>
        <w:t>Периодичность занятий –</w:t>
      </w:r>
      <w:r>
        <w:rPr>
          <w:color w:val="000000"/>
        </w:rPr>
        <w:t>3 часа в неделю.  Всего 102 часа</w:t>
      </w:r>
    </w:p>
    <w:p w:rsidR="00AB315A" w:rsidRDefault="00AB315A" w:rsidP="00AB315A">
      <w:pPr>
        <w:spacing w:line="240" w:lineRule="auto"/>
        <w:rPr>
          <w:rFonts w:cs="Times New Roman"/>
        </w:rPr>
      </w:pPr>
    </w:p>
    <w:p w:rsidR="00AB315A" w:rsidRDefault="00AB315A" w:rsidP="00AB315A">
      <w:pPr>
        <w:spacing w:line="240" w:lineRule="auto"/>
        <w:ind w:left="0" w:firstLine="0"/>
        <w:rPr>
          <w:b/>
          <w:bCs/>
          <w:sz w:val="36"/>
          <w:szCs w:val="36"/>
        </w:rPr>
      </w:pPr>
    </w:p>
    <w:p w:rsidR="00AB315A" w:rsidRDefault="00AB315A" w:rsidP="00AB315A">
      <w:pPr>
        <w:spacing w:line="240" w:lineRule="auto"/>
        <w:rPr>
          <w:b/>
          <w:bCs/>
          <w:sz w:val="36"/>
          <w:szCs w:val="36"/>
        </w:rPr>
      </w:pPr>
    </w:p>
    <w:p w:rsidR="00CE7A4C" w:rsidRDefault="00CE7A4C" w:rsidP="00AB315A">
      <w:pPr>
        <w:ind w:left="0" w:firstLine="0"/>
      </w:pPr>
      <w:bookmarkStart w:id="0" w:name="_GoBack"/>
      <w:bookmarkEnd w:id="0"/>
    </w:p>
    <w:sectPr w:rsidR="00CE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5A"/>
    <w:rsid w:val="00AB315A"/>
    <w:rsid w:val="00CE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13F0"/>
  <w15:chartTrackingRefBased/>
  <w15:docId w15:val="{482EA694-07BD-44FD-8E56-A6E1E04F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15A"/>
    <w:pPr>
      <w:suppressAutoHyphens/>
      <w:spacing w:after="0" w:line="240" w:lineRule="atLeast"/>
      <w:ind w:left="641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B315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32">
    <w:name w:val="Font Style32"/>
    <w:rsid w:val="00AB315A"/>
    <w:rPr>
      <w:rFonts w:ascii="Times New Roman" w:hAnsi="Times New Roman" w:cs="Times New Roman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2023-09-08T08:51:00Z</dcterms:created>
  <dcterms:modified xsi:type="dcterms:W3CDTF">2023-09-08T08:51:00Z</dcterms:modified>
</cp:coreProperties>
</file>